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F5194" w14:textId="77777777" w:rsidR="008457B2" w:rsidRPr="00F92442" w:rsidRDefault="00803200" w:rsidP="0076589B">
      <w:pPr>
        <w:jc w:val="center"/>
      </w:pPr>
      <w:r w:rsidRPr="00F92442">
        <w:rPr>
          <w:noProof/>
        </w:rPr>
        <w:drawing>
          <wp:inline distT="0" distB="0" distL="0" distR="0" wp14:anchorId="77A4613B" wp14:editId="783314EF">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03C9664C" w14:textId="77777777" w:rsidR="00B57BAD" w:rsidRPr="00102507" w:rsidRDefault="00B5508F" w:rsidP="00F92442">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68851362"/>
      <w:r w:rsidRPr="00102507">
        <w:rPr>
          <w:rFonts w:asciiTheme="minorHAnsi" w:hAnsiTheme="minorHAnsi" w:cstheme="minorHAnsi"/>
          <w:sz w:val="48"/>
          <w:szCs w:val="48"/>
        </w:rPr>
        <w:t>Owner’s Manual</w:t>
      </w:r>
      <w:bookmarkEnd w:id="0"/>
      <w:bookmarkEnd w:id="1"/>
      <w:bookmarkEnd w:id="2"/>
      <w:bookmarkEnd w:id="3"/>
    </w:p>
    <w:p w14:paraId="606628AE" w14:textId="77777777" w:rsidR="0076589B" w:rsidRPr="00102507" w:rsidRDefault="0048190C" w:rsidP="0076589B">
      <w:pPr>
        <w:pStyle w:val="Heading7"/>
        <w:jc w:val="center"/>
        <w:rPr>
          <w:rFonts w:asciiTheme="minorHAnsi" w:hAnsiTheme="minorHAnsi" w:cstheme="minorHAnsi"/>
          <w:sz w:val="72"/>
          <w:szCs w:val="72"/>
        </w:rPr>
      </w:pPr>
      <w:r w:rsidRPr="00102507">
        <w:rPr>
          <w:rFonts w:asciiTheme="minorHAnsi" w:hAnsiTheme="minorHAnsi" w:cstheme="minorHAnsi"/>
          <w:sz w:val="72"/>
          <w:szCs w:val="72"/>
        </w:rPr>
        <w:t>Pyranometer</w:t>
      </w:r>
    </w:p>
    <w:p w14:paraId="4A338875" w14:textId="0A979978" w:rsidR="008342F5" w:rsidRPr="00102507" w:rsidRDefault="008342F5" w:rsidP="008342F5">
      <w:pPr>
        <w:jc w:val="center"/>
        <w:rPr>
          <w:rFonts w:ascii="Calibri" w:hAnsi="Calibri" w:cs="Calibri"/>
          <w:sz w:val="36"/>
          <w:szCs w:val="36"/>
        </w:rPr>
      </w:pPr>
      <w:r w:rsidRPr="00102507">
        <w:rPr>
          <w:rFonts w:ascii="Calibri" w:hAnsi="Calibri" w:cs="Calibri"/>
          <w:sz w:val="36"/>
          <w:szCs w:val="36"/>
        </w:rPr>
        <w:t xml:space="preserve">Models </w:t>
      </w:r>
      <w:r w:rsidR="00134027" w:rsidRPr="00102507">
        <w:rPr>
          <w:rFonts w:ascii="Calibri" w:hAnsi="Calibri" w:cs="Calibri"/>
          <w:sz w:val="36"/>
          <w:szCs w:val="36"/>
        </w:rPr>
        <w:t>SP-51</w:t>
      </w:r>
      <w:r w:rsidR="008054FE" w:rsidRPr="00102507">
        <w:rPr>
          <w:rFonts w:ascii="Calibri" w:hAnsi="Calibri" w:cs="Calibri"/>
          <w:sz w:val="36"/>
          <w:szCs w:val="36"/>
        </w:rPr>
        <w:t>0</w:t>
      </w:r>
      <w:r w:rsidR="002A1EB1">
        <w:rPr>
          <w:rFonts w:ascii="Calibri" w:hAnsi="Calibri" w:cs="Calibri"/>
          <w:sz w:val="36"/>
          <w:szCs w:val="36"/>
        </w:rPr>
        <w:t>-SS</w:t>
      </w:r>
      <w:r w:rsidR="002F309B" w:rsidRPr="00102507">
        <w:rPr>
          <w:rFonts w:ascii="Calibri" w:hAnsi="Calibri" w:cs="Calibri"/>
          <w:sz w:val="36"/>
          <w:szCs w:val="36"/>
        </w:rPr>
        <w:t xml:space="preserve"> and SP-61</w:t>
      </w:r>
      <w:r w:rsidR="00134027" w:rsidRPr="00102507">
        <w:rPr>
          <w:rFonts w:ascii="Calibri" w:hAnsi="Calibri" w:cs="Calibri"/>
          <w:sz w:val="36"/>
          <w:szCs w:val="36"/>
        </w:rPr>
        <w:t>0</w:t>
      </w:r>
      <w:r w:rsidR="002A1EB1">
        <w:rPr>
          <w:rFonts w:ascii="Calibri" w:hAnsi="Calibri" w:cs="Calibri"/>
          <w:sz w:val="36"/>
          <w:szCs w:val="36"/>
        </w:rPr>
        <w:t>-SS</w:t>
      </w:r>
      <w:r w:rsidR="00D5285B" w:rsidRPr="00102507">
        <w:rPr>
          <w:rFonts w:ascii="Calibri" w:hAnsi="Calibri" w:cs="Calibri"/>
          <w:sz w:val="36"/>
          <w:szCs w:val="36"/>
        </w:rPr>
        <w:t xml:space="preserve"> </w:t>
      </w:r>
      <w:r w:rsidR="00D5285B" w:rsidRPr="00102507">
        <w:rPr>
          <w:rFonts w:ascii="Calibri" w:hAnsi="Calibri" w:cs="Calibri"/>
          <w:sz w:val="36"/>
          <w:szCs w:val="36"/>
        </w:rPr>
        <w:br/>
      </w:r>
      <w:r w:rsidR="002C26E2">
        <w:rPr>
          <w:rFonts w:ascii="Calibri" w:hAnsi="Calibri" w:cs="Calibri"/>
          <w:sz w:val="24"/>
          <w:szCs w:val="36"/>
        </w:rPr>
        <w:t xml:space="preserve">Rev: </w:t>
      </w:r>
      <w:r w:rsidR="00C87E39">
        <w:rPr>
          <w:rFonts w:ascii="Calibri" w:hAnsi="Calibri" w:cs="Calibri"/>
          <w:sz w:val="24"/>
          <w:szCs w:val="36"/>
        </w:rPr>
        <w:t>7</w:t>
      </w:r>
      <w:r w:rsidR="002C26E2">
        <w:rPr>
          <w:rFonts w:ascii="Calibri" w:hAnsi="Calibri" w:cs="Calibri"/>
          <w:sz w:val="24"/>
          <w:szCs w:val="36"/>
        </w:rPr>
        <w:t>-</w:t>
      </w:r>
      <w:r w:rsidR="00C87E39">
        <w:rPr>
          <w:rFonts w:ascii="Calibri" w:hAnsi="Calibri" w:cs="Calibri"/>
          <w:sz w:val="24"/>
          <w:szCs w:val="36"/>
        </w:rPr>
        <w:t>Sept</w:t>
      </w:r>
      <w:r w:rsidR="00B15D2C">
        <w:rPr>
          <w:rFonts w:ascii="Calibri" w:hAnsi="Calibri" w:cs="Calibri"/>
          <w:sz w:val="24"/>
          <w:szCs w:val="36"/>
        </w:rPr>
        <w:t>-202</w:t>
      </w:r>
      <w:r w:rsidR="007A1177">
        <w:rPr>
          <w:rFonts w:ascii="Calibri" w:hAnsi="Calibri" w:cs="Calibri"/>
          <w:sz w:val="24"/>
          <w:szCs w:val="36"/>
        </w:rPr>
        <w:t>1</w:t>
      </w:r>
    </w:p>
    <w:p w14:paraId="3606C3E6" w14:textId="36FBFF0C" w:rsidR="00DE3E61" w:rsidRPr="00DE3E61" w:rsidRDefault="007A1177" w:rsidP="008520E4">
      <w:pPr>
        <w:jc w:val="center"/>
        <w:rPr>
          <w:rFonts w:ascii="Avenir LT Std 35 Light" w:hAnsi="Avenir LT Std 35 Light"/>
          <w:sz w:val="36"/>
          <w:szCs w:val="36"/>
        </w:rPr>
      </w:pPr>
      <w:r w:rsidRPr="008520E4">
        <w:rPr>
          <w:noProof/>
          <w:sz w:val="36"/>
          <w:szCs w:val="36"/>
        </w:rPr>
        <mc:AlternateContent>
          <mc:Choice Requires="wps">
            <w:drawing>
              <wp:anchor distT="45720" distB="45720" distL="114300" distR="114300" simplePos="0" relativeHeight="251695104" behindDoc="0" locked="0" layoutInCell="1" allowOverlap="1" wp14:anchorId="5AB70271" wp14:editId="03A05765">
                <wp:simplePos x="0" y="0"/>
                <wp:positionH relativeFrom="column">
                  <wp:posOffset>3429000</wp:posOffset>
                </wp:positionH>
                <wp:positionV relativeFrom="paragraph">
                  <wp:posOffset>2399665</wp:posOffset>
                </wp:positionV>
                <wp:extent cx="828675" cy="4095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09575"/>
                        </a:xfrm>
                        <a:prstGeom prst="rect">
                          <a:avLst/>
                        </a:prstGeom>
                        <a:solidFill>
                          <a:srgbClr val="FFFFFF"/>
                        </a:solidFill>
                        <a:ln w="9525">
                          <a:noFill/>
                          <a:miter lim="800000"/>
                          <a:headEnd/>
                          <a:tailEnd/>
                        </a:ln>
                      </wps:spPr>
                      <wps:txbx>
                        <w:txbxContent>
                          <w:p w14:paraId="1D5E77AB" w14:textId="77777777" w:rsidR="008520E4" w:rsidRPr="008520E4" w:rsidRDefault="008520E4" w:rsidP="008520E4">
                            <w:pPr>
                              <w:rPr>
                                <w:rFonts w:asciiTheme="minorHAnsi" w:hAnsiTheme="minorHAnsi" w:cstheme="minorHAnsi"/>
                                <w:sz w:val="20"/>
                              </w:rPr>
                            </w:pPr>
                            <w:r w:rsidRPr="008520E4">
                              <w:rPr>
                                <w:rFonts w:asciiTheme="minorHAnsi" w:hAnsiTheme="minorHAnsi" w:cstheme="minorHAnsi"/>
                                <w:sz w:val="20"/>
                              </w:rPr>
                              <w:t>S</w:t>
                            </w:r>
                            <w:r>
                              <w:rPr>
                                <w:rFonts w:asciiTheme="minorHAnsi" w:hAnsiTheme="minorHAnsi" w:cstheme="minorHAnsi"/>
                                <w:sz w:val="20"/>
                              </w:rPr>
                              <w:t>P-6</w:t>
                            </w:r>
                            <w:r w:rsidRPr="008520E4">
                              <w:rPr>
                                <w:rFonts w:asciiTheme="minorHAnsi" w:hAnsiTheme="minorHAnsi" w:cstheme="minorHAnsi"/>
                                <w:sz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70271" id="_x0000_t202" coordsize="21600,21600" o:spt="202" path="m,l,21600r21600,l21600,xe">
                <v:stroke joinstyle="miter"/>
                <v:path gradientshapeok="t" o:connecttype="rect"/>
              </v:shapetype>
              <v:shape id="Text Box 2" o:spid="_x0000_s1026" type="#_x0000_t202" style="position:absolute;left:0;text-align:left;margin-left:270pt;margin-top:188.95pt;width:65.25pt;height:32.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" stroked="f">
                <v:textbox>
                  <w:txbxContent>
                    <w:p w14:paraId="1D5E77AB" w14:textId="77777777" w:rsidR="008520E4" w:rsidRPr="008520E4" w:rsidRDefault="008520E4" w:rsidP="008520E4">
                      <w:pPr>
                        <w:rPr>
                          <w:rFonts w:asciiTheme="minorHAnsi" w:hAnsiTheme="minorHAnsi" w:cstheme="minorHAnsi"/>
                          <w:sz w:val="20"/>
                        </w:rPr>
                      </w:pPr>
                      <w:r w:rsidRPr="008520E4">
                        <w:rPr>
                          <w:rFonts w:asciiTheme="minorHAnsi" w:hAnsiTheme="minorHAnsi" w:cstheme="minorHAnsi"/>
                          <w:sz w:val="20"/>
                        </w:rPr>
                        <w:t>S</w:t>
                      </w:r>
                      <w:r>
                        <w:rPr>
                          <w:rFonts w:asciiTheme="minorHAnsi" w:hAnsiTheme="minorHAnsi" w:cstheme="minorHAnsi"/>
                          <w:sz w:val="20"/>
                        </w:rPr>
                        <w:t>P-6</w:t>
                      </w:r>
                      <w:r w:rsidRPr="008520E4">
                        <w:rPr>
                          <w:rFonts w:asciiTheme="minorHAnsi" w:hAnsiTheme="minorHAnsi" w:cstheme="minorHAnsi"/>
                          <w:sz w:val="20"/>
                        </w:rPr>
                        <w:t>10</w:t>
                      </w:r>
                    </w:p>
                  </w:txbxContent>
                </v:textbox>
              </v:shape>
            </w:pict>
          </mc:Fallback>
        </mc:AlternateContent>
      </w:r>
      <w:r w:rsidRPr="008520E4">
        <w:rPr>
          <w:noProof/>
          <w:sz w:val="36"/>
          <w:szCs w:val="36"/>
        </w:rPr>
        <mc:AlternateContent>
          <mc:Choice Requires="wps">
            <w:drawing>
              <wp:anchor distT="45720" distB="45720" distL="114300" distR="114300" simplePos="0" relativeHeight="251672576" behindDoc="0" locked="0" layoutInCell="1" allowOverlap="1" wp14:anchorId="391F855B" wp14:editId="39456867">
                <wp:simplePos x="0" y="0"/>
                <wp:positionH relativeFrom="column">
                  <wp:posOffset>3381375</wp:posOffset>
                </wp:positionH>
                <wp:positionV relativeFrom="paragraph">
                  <wp:posOffset>8890</wp:posOffset>
                </wp:positionV>
                <wp:extent cx="828675" cy="40957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09575"/>
                        </a:xfrm>
                        <a:prstGeom prst="rect">
                          <a:avLst/>
                        </a:prstGeom>
                        <a:solidFill>
                          <a:srgbClr val="FFFFFF"/>
                        </a:solidFill>
                        <a:ln w="9525">
                          <a:noFill/>
                          <a:miter lim="800000"/>
                          <a:headEnd/>
                          <a:tailEnd/>
                        </a:ln>
                      </wps:spPr>
                      <wps:txbx>
                        <w:txbxContent>
                          <w:p w14:paraId="3EA4B28A" w14:textId="77777777" w:rsidR="008520E4" w:rsidRPr="008520E4" w:rsidRDefault="008520E4">
                            <w:pPr>
                              <w:rPr>
                                <w:rFonts w:asciiTheme="minorHAnsi" w:hAnsiTheme="minorHAnsi" w:cstheme="minorHAnsi"/>
                                <w:sz w:val="20"/>
                              </w:rPr>
                            </w:pPr>
                            <w:r w:rsidRPr="008520E4">
                              <w:rPr>
                                <w:rFonts w:asciiTheme="minorHAnsi" w:hAnsiTheme="minorHAnsi" w:cstheme="minorHAnsi"/>
                                <w:sz w:val="20"/>
                              </w:rPr>
                              <w:t>SP-510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F855B" id="_x0000_s1027" type="#_x0000_t202" style="position:absolute;left:0;text-align:left;margin-left:266.25pt;margin-top:.7pt;width:65.25pt;height:3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" stroked="f">
                <v:textbox>
                  <w:txbxContent>
                    <w:p w14:paraId="3EA4B28A" w14:textId="77777777" w:rsidR="008520E4" w:rsidRPr="008520E4" w:rsidRDefault="008520E4">
                      <w:pPr>
                        <w:rPr>
                          <w:rFonts w:asciiTheme="minorHAnsi" w:hAnsiTheme="minorHAnsi" w:cstheme="minorHAnsi"/>
                          <w:sz w:val="20"/>
                        </w:rPr>
                      </w:pPr>
                      <w:r w:rsidRPr="008520E4">
                        <w:rPr>
                          <w:rFonts w:asciiTheme="minorHAnsi" w:hAnsiTheme="minorHAnsi" w:cstheme="minorHAnsi"/>
                          <w:sz w:val="20"/>
                        </w:rPr>
                        <w:t>SP-510</w:t>
                      </w:r>
                    </w:p>
                  </w:txbxContent>
                </v:textbox>
              </v:shape>
            </w:pict>
          </mc:Fallback>
        </mc:AlternateContent>
      </w:r>
      <w:r w:rsidR="004334D2">
        <w:rPr>
          <w:sz w:val="36"/>
          <w:szCs w:val="36"/>
        </w:rPr>
        <w:softHyphen/>
      </w:r>
      <w:r w:rsidR="004334D2">
        <w:rPr>
          <w:sz w:val="36"/>
          <w:szCs w:val="36"/>
        </w:rPr>
        <w:softHyphen/>
      </w:r>
      <w:r w:rsidR="004334D2">
        <w:rPr>
          <w:sz w:val="36"/>
          <w:szCs w:val="36"/>
        </w:rPr>
        <w:softHyphen/>
      </w:r>
      <w:r>
        <w:rPr>
          <w:noProof/>
        </w:rPr>
        <w:drawing>
          <wp:inline distT="0" distB="0" distL="0" distR="0" wp14:anchorId="6CD87DB4" wp14:editId="36C2FF6D">
            <wp:extent cx="3743325" cy="295146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840" b="7090"/>
                    <a:stretch/>
                  </pic:blipFill>
                  <pic:spPr bwMode="auto">
                    <a:xfrm>
                      <a:off x="0" y="0"/>
                      <a:ext cx="3752473" cy="2958681"/>
                    </a:xfrm>
                    <a:prstGeom prst="rect">
                      <a:avLst/>
                    </a:prstGeom>
                    <a:ln>
                      <a:noFill/>
                    </a:ln>
                    <a:extLst>
                      <a:ext uri="{53640926-AAD7-44D8-BBD7-CCE9431645EC}">
                        <a14:shadowObscured xmlns:a14="http://schemas.microsoft.com/office/drawing/2010/main"/>
                      </a:ext>
                    </a:extLst>
                  </pic:spPr>
                </pic:pic>
              </a:graphicData>
            </a:graphic>
          </wp:inline>
        </w:drawing>
      </w:r>
      <w:r w:rsidR="00B5508F" w:rsidRPr="008A672F">
        <w:rPr>
          <w:rFonts w:ascii="Avenir LT Std 35 Light" w:hAnsi="Avenir LT Std 35 Light"/>
        </w:rPr>
        <w:br w:type="page"/>
      </w:r>
    </w:p>
    <w:sdt>
      <w:sdtPr>
        <w:rPr>
          <w:b w:val="0"/>
          <w:bCs w:val="0"/>
          <w:caps w:val="0"/>
          <w:color w:val="auto"/>
          <w:spacing w:val="0"/>
          <w:sz w:val="18"/>
          <w:szCs w:val="20"/>
          <w:lang w:bidi="ar-SA"/>
        </w:rPr>
        <w:id w:val="17665158"/>
        <w:docPartObj>
          <w:docPartGallery w:val="Table of Contents"/>
          <w:docPartUnique/>
        </w:docPartObj>
      </w:sdtPr>
      <w:sdtEndPr>
        <w:rPr>
          <w:noProof/>
        </w:rPr>
      </w:sdtEndPr>
      <w:sdtContent>
        <w:p w14:paraId="3C962EC3" w14:textId="77777777" w:rsidR="00F92442" w:rsidRPr="005B6B4E" w:rsidRDefault="00F92442">
          <w:pPr>
            <w:pStyle w:val="TOCHeading"/>
            <w:rPr>
              <w:rFonts w:asciiTheme="minorHAnsi" w:hAnsiTheme="minorHAnsi" w:cstheme="minorHAnsi"/>
            </w:rPr>
          </w:pPr>
          <w:r w:rsidRPr="005B6B4E">
            <w:rPr>
              <w:rFonts w:asciiTheme="minorHAnsi" w:hAnsiTheme="minorHAnsi" w:cstheme="minorHAnsi"/>
            </w:rPr>
            <w:t>Table of Contents</w:t>
          </w:r>
        </w:p>
        <w:p w14:paraId="041A611B" w14:textId="17390CF7" w:rsidR="002168D0" w:rsidRPr="002168D0" w:rsidRDefault="00F92442">
          <w:pPr>
            <w:pStyle w:val="TOC1"/>
            <w:tabs>
              <w:tab w:val="right" w:leader="dot" w:pos="9350"/>
            </w:tabs>
            <w:rPr>
              <w:rFonts w:asciiTheme="minorHAnsi" w:hAnsiTheme="minorHAnsi" w:cstheme="minorHAnsi"/>
              <w:noProof/>
              <w:sz w:val="22"/>
              <w:szCs w:val="22"/>
            </w:rPr>
          </w:pPr>
          <w:r w:rsidRPr="005B6B4E">
            <w:rPr>
              <w:rFonts w:asciiTheme="minorHAnsi" w:hAnsiTheme="minorHAnsi" w:cstheme="minorHAnsi"/>
            </w:rPr>
            <w:fldChar w:fldCharType="begin"/>
          </w:r>
          <w:r w:rsidRPr="005B6B4E">
            <w:rPr>
              <w:rFonts w:asciiTheme="minorHAnsi" w:hAnsiTheme="minorHAnsi" w:cstheme="minorHAnsi"/>
            </w:rPr>
            <w:instrText xml:space="preserve"> TOC \o "1-3" \h \z \u </w:instrText>
          </w:r>
          <w:r w:rsidRPr="005B6B4E">
            <w:rPr>
              <w:rFonts w:asciiTheme="minorHAnsi" w:hAnsiTheme="minorHAnsi" w:cstheme="minorHAnsi"/>
            </w:rPr>
            <w:fldChar w:fldCharType="separate"/>
          </w:r>
          <w:hyperlink w:anchor="_Toc68851362" w:history="1">
            <w:r w:rsidR="002168D0" w:rsidRPr="002168D0">
              <w:rPr>
                <w:rStyle w:val="Hyperlink"/>
                <w:rFonts w:asciiTheme="minorHAnsi" w:hAnsiTheme="minorHAnsi" w:cstheme="minorHAnsi"/>
                <w:noProof/>
              </w:rPr>
              <w:t>Owner’s Manual</w:t>
            </w:r>
            <w:r w:rsidR="002168D0" w:rsidRPr="002168D0">
              <w:rPr>
                <w:rFonts w:asciiTheme="minorHAnsi" w:hAnsiTheme="minorHAnsi" w:cstheme="minorHAnsi"/>
                <w:noProof/>
                <w:webHidden/>
              </w:rPr>
              <w:tab/>
            </w:r>
            <w:r w:rsidR="002168D0" w:rsidRPr="002168D0">
              <w:rPr>
                <w:rFonts w:asciiTheme="minorHAnsi" w:hAnsiTheme="minorHAnsi" w:cstheme="minorHAnsi"/>
                <w:noProof/>
                <w:webHidden/>
              </w:rPr>
              <w:fldChar w:fldCharType="begin"/>
            </w:r>
            <w:r w:rsidR="002168D0" w:rsidRPr="002168D0">
              <w:rPr>
                <w:rFonts w:asciiTheme="minorHAnsi" w:hAnsiTheme="minorHAnsi" w:cstheme="minorHAnsi"/>
                <w:noProof/>
                <w:webHidden/>
              </w:rPr>
              <w:instrText xml:space="preserve"> PAGEREF _Toc68851362 \h </w:instrText>
            </w:r>
            <w:r w:rsidR="002168D0" w:rsidRPr="002168D0">
              <w:rPr>
                <w:rFonts w:asciiTheme="minorHAnsi" w:hAnsiTheme="minorHAnsi" w:cstheme="minorHAnsi"/>
                <w:noProof/>
                <w:webHidden/>
              </w:rPr>
            </w:r>
            <w:r w:rsidR="002168D0" w:rsidRPr="002168D0">
              <w:rPr>
                <w:rFonts w:asciiTheme="minorHAnsi" w:hAnsiTheme="minorHAnsi" w:cstheme="minorHAnsi"/>
                <w:noProof/>
                <w:webHidden/>
              </w:rPr>
              <w:fldChar w:fldCharType="separate"/>
            </w:r>
            <w:r w:rsidR="006F36CA">
              <w:rPr>
                <w:rFonts w:asciiTheme="minorHAnsi" w:hAnsiTheme="minorHAnsi" w:cstheme="minorHAnsi"/>
                <w:noProof/>
                <w:webHidden/>
              </w:rPr>
              <w:t>1</w:t>
            </w:r>
            <w:r w:rsidR="002168D0" w:rsidRPr="002168D0">
              <w:rPr>
                <w:rFonts w:asciiTheme="minorHAnsi" w:hAnsiTheme="minorHAnsi" w:cstheme="minorHAnsi"/>
                <w:noProof/>
                <w:webHidden/>
              </w:rPr>
              <w:fldChar w:fldCharType="end"/>
            </w:r>
          </w:hyperlink>
        </w:p>
        <w:p w14:paraId="030BEBCE" w14:textId="4BCFDEE9" w:rsidR="002168D0" w:rsidRPr="002168D0" w:rsidRDefault="00A67F92">
          <w:pPr>
            <w:pStyle w:val="TOC3"/>
            <w:tabs>
              <w:tab w:val="right" w:leader="dot" w:pos="9350"/>
            </w:tabs>
            <w:rPr>
              <w:rFonts w:asciiTheme="minorHAnsi" w:hAnsiTheme="minorHAnsi" w:cstheme="minorHAnsi"/>
              <w:noProof/>
              <w:sz w:val="22"/>
              <w:szCs w:val="22"/>
            </w:rPr>
          </w:pPr>
          <w:hyperlink w:anchor="_Toc68851363" w:history="1">
            <w:r w:rsidR="002168D0" w:rsidRPr="002168D0">
              <w:rPr>
                <w:rStyle w:val="Hyperlink"/>
                <w:rFonts w:asciiTheme="minorHAnsi" w:hAnsiTheme="minorHAnsi" w:cstheme="minorHAnsi"/>
                <w:noProof/>
              </w:rPr>
              <w:t>Certificate of Compliance</w:t>
            </w:r>
            <w:r w:rsidR="002168D0" w:rsidRPr="002168D0">
              <w:rPr>
                <w:rFonts w:asciiTheme="minorHAnsi" w:hAnsiTheme="minorHAnsi" w:cstheme="minorHAnsi"/>
                <w:noProof/>
                <w:webHidden/>
              </w:rPr>
              <w:tab/>
            </w:r>
            <w:r w:rsidR="002168D0" w:rsidRPr="002168D0">
              <w:rPr>
                <w:rFonts w:asciiTheme="minorHAnsi" w:hAnsiTheme="minorHAnsi" w:cstheme="minorHAnsi"/>
                <w:noProof/>
                <w:webHidden/>
              </w:rPr>
              <w:fldChar w:fldCharType="begin"/>
            </w:r>
            <w:r w:rsidR="002168D0" w:rsidRPr="002168D0">
              <w:rPr>
                <w:rFonts w:asciiTheme="minorHAnsi" w:hAnsiTheme="minorHAnsi" w:cstheme="minorHAnsi"/>
                <w:noProof/>
                <w:webHidden/>
              </w:rPr>
              <w:instrText xml:space="preserve"> PAGEREF _Toc68851363 \h </w:instrText>
            </w:r>
            <w:r w:rsidR="002168D0" w:rsidRPr="002168D0">
              <w:rPr>
                <w:rFonts w:asciiTheme="minorHAnsi" w:hAnsiTheme="minorHAnsi" w:cstheme="minorHAnsi"/>
                <w:noProof/>
                <w:webHidden/>
              </w:rPr>
            </w:r>
            <w:r w:rsidR="002168D0" w:rsidRPr="002168D0">
              <w:rPr>
                <w:rFonts w:asciiTheme="minorHAnsi" w:hAnsiTheme="minorHAnsi" w:cstheme="minorHAnsi"/>
                <w:noProof/>
                <w:webHidden/>
              </w:rPr>
              <w:fldChar w:fldCharType="separate"/>
            </w:r>
            <w:r w:rsidR="006F36CA">
              <w:rPr>
                <w:rFonts w:asciiTheme="minorHAnsi" w:hAnsiTheme="minorHAnsi" w:cstheme="minorHAnsi"/>
                <w:noProof/>
                <w:webHidden/>
              </w:rPr>
              <w:t>3</w:t>
            </w:r>
            <w:r w:rsidR="002168D0" w:rsidRPr="002168D0">
              <w:rPr>
                <w:rFonts w:asciiTheme="minorHAnsi" w:hAnsiTheme="minorHAnsi" w:cstheme="minorHAnsi"/>
                <w:noProof/>
                <w:webHidden/>
              </w:rPr>
              <w:fldChar w:fldCharType="end"/>
            </w:r>
          </w:hyperlink>
        </w:p>
        <w:p w14:paraId="7B61EAA4" w14:textId="301A7AD3" w:rsidR="002168D0" w:rsidRPr="002168D0" w:rsidRDefault="00A67F92">
          <w:pPr>
            <w:pStyle w:val="TOC3"/>
            <w:tabs>
              <w:tab w:val="right" w:leader="dot" w:pos="9350"/>
            </w:tabs>
            <w:rPr>
              <w:rFonts w:asciiTheme="minorHAnsi" w:hAnsiTheme="minorHAnsi" w:cstheme="minorHAnsi"/>
              <w:noProof/>
              <w:sz w:val="22"/>
              <w:szCs w:val="22"/>
            </w:rPr>
          </w:pPr>
          <w:hyperlink w:anchor="_Toc68851364" w:history="1">
            <w:r w:rsidR="002168D0" w:rsidRPr="002168D0">
              <w:rPr>
                <w:rStyle w:val="Hyperlink"/>
                <w:rFonts w:asciiTheme="minorHAnsi" w:hAnsiTheme="minorHAnsi" w:cstheme="minorHAnsi"/>
                <w:noProof/>
              </w:rPr>
              <w:t>Introduction</w:t>
            </w:r>
            <w:r w:rsidR="002168D0" w:rsidRPr="002168D0">
              <w:rPr>
                <w:rFonts w:asciiTheme="minorHAnsi" w:hAnsiTheme="minorHAnsi" w:cstheme="minorHAnsi"/>
                <w:noProof/>
                <w:webHidden/>
              </w:rPr>
              <w:tab/>
            </w:r>
            <w:r w:rsidR="002168D0" w:rsidRPr="002168D0">
              <w:rPr>
                <w:rFonts w:asciiTheme="minorHAnsi" w:hAnsiTheme="minorHAnsi" w:cstheme="minorHAnsi"/>
                <w:noProof/>
                <w:webHidden/>
              </w:rPr>
              <w:fldChar w:fldCharType="begin"/>
            </w:r>
            <w:r w:rsidR="002168D0" w:rsidRPr="002168D0">
              <w:rPr>
                <w:rFonts w:asciiTheme="minorHAnsi" w:hAnsiTheme="minorHAnsi" w:cstheme="minorHAnsi"/>
                <w:noProof/>
                <w:webHidden/>
              </w:rPr>
              <w:instrText xml:space="preserve"> PAGEREF _Toc68851364 \h </w:instrText>
            </w:r>
            <w:r w:rsidR="002168D0" w:rsidRPr="002168D0">
              <w:rPr>
                <w:rFonts w:asciiTheme="minorHAnsi" w:hAnsiTheme="minorHAnsi" w:cstheme="minorHAnsi"/>
                <w:noProof/>
                <w:webHidden/>
              </w:rPr>
            </w:r>
            <w:r w:rsidR="002168D0" w:rsidRPr="002168D0">
              <w:rPr>
                <w:rFonts w:asciiTheme="minorHAnsi" w:hAnsiTheme="minorHAnsi" w:cstheme="minorHAnsi"/>
                <w:noProof/>
                <w:webHidden/>
              </w:rPr>
              <w:fldChar w:fldCharType="separate"/>
            </w:r>
            <w:r w:rsidR="006F36CA">
              <w:rPr>
                <w:rFonts w:asciiTheme="minorHAnsi" w:hAnsiTheme="minorHAnsi" w:cstheme="minorHAnsi"/>
                <w:noProof/>
                <w:webHidden/>
              </w:rPr>
              <w:t>4</w:t>
            </w:r>
            <w:r w:rsidR="002168D0" w:rsidRPr="002168D0">
              <w:rPr>
                <w:rFonts w:asciiTheme="minorHAnsi" w:hAnsiTheme="minorHAnsi" w:cstheme="minorHAnsi"/>
                <w:noProof/>
                <w:webHidden/>
              </w:rPr>
              <w:fldChar w:fldCharType="end"/>
            </w:r>
          </w:hyperlink>
        </w:p>
        <w:p w14:paraId="7673873E" w14:textId="6B1B5F22" w:rsidR="002168D0" w:rsidRPr="002168D0" w:rsidRDefault="00A67F92">
          <w:pPr>
            <w:pStyle w:val="TOC3"/>
            <w:tabs>
              <w:tab w:val="right" w:leader="dot" w:pos="9350"/>
            </w:tabs>
            <w:rPr>
              <w:rFonts w:asciiTheme="minorHAnsi" w:hAnsiTheme="minorHAnsi" w:cstheme="minorHAnsi"/>
              <w:noProof/>
              <w:sz w:val="22"/>
              <w:szCs w:val="22"/>
            </w:rPr>
          </w:pPr>
          <w:hyperlink w:anchor="_Toc68851365" w:history="1">
            <w:r w:rsidR="002168D0" w:rsidRPr="002168D0">
              <w:rPr>
                <w:rStyle w:val="Hyperlink"/>
                <w:rFonts w:asciiTheme="minorHAnsi" w:hAnsiTheme="minorHAnsi" w:cstheme="minorHAnsi"/>
                <w:noProof/>
              </w:rPr>
              <w:t>Sensor Models</w:t>
            </w:r>
            <w:r w:rsidR="002168D0" w:rsidRPr="002168D0">
              <w:rPr>
                <w:rFonts w:asciiTheme="minorHAnsi" w:hAnsiTheme="minorHAnsi" w:cstheme="minorHAnsi"/>
                <w:noProof/>
                <w:webHidden/>
              </w:rPr>
              <w:tab/>
            </w:r>
            <w:r w:rsidR="002168D0" w:rsidRPr="002168D0">
              <w:rPr>
                <w:rFonts w:asciiTheme="minorHAnsi" w:hAnsiTheme="minorHAnsi" w:cstheme="minorHAnsi"/>
                <w:noProof/>
                <w:webHidden/>
              </w:rPr>
              <w:fldChar w:fldCharType="begin"/>
            </w:r>
            <w:r w:rsidR="002168D0" w:rsidRPr="002168D0">
              <w:rPr>
                <w:rFonts w:asciiTheme="minorHAnsi" w:hAnsiTheme="minorHAnsi" w:cstheme="minorHAnsi"/>
                <w:noProof/>
                <w:webHidden/>
              </w:rPr>
              <w:instrText xml:space="preserve"> PAGEREF _Toc68851365 \h </w:instrText>
            </w:r>
            <w:r w:rsidR="002168D0" w:rsidRPr="002168D0">
              <w:rPr>
                <w:rFonts w:asciiTheme="minorHAnsi" w:hAnsiTheme="minorHAnsi" w:cstheme="minorHAnsi"/>
                <w:noProof/>
                <w:webHidden/>
              </w:rPr>
            </w:r>
            <w:r w:rsidR="002168D0" w:rsidRPr="002168D0">
              <w:rPr>
                <w:rFonts w:asciiTheme="minorHAnsi" w:hAnsiTheme="minorHAnsi" w:cstheme="minorHAnsi"/>
                <w:noProof/>
                <w:webHidden/>
              </w:rPr>
              <w:fldChar w:fldCharType="separate"/>
            </w:r>
            <w:r w:rsidR="006F36CA">
              <w:rPr>
                <w:rFonts w:asciiTheme="minorHAnsi" w:hAnsiTheme="minorHAnsi" w:cstheme="minorHAnsi"/>
                <w:noProof/>
                <w:webHidden/>
              </w:rPr>
              <w:t>5</w:t>
            </w:r>
            <w:r w:rsidR="002168D0" w:rsidRPr="002168D0">
              <w:rPr>
                <w:rFonts w:asciiTheme="minorHAnsi" w:hAnsiTheme="minorHAnsi" w:cstheme="minorHAnsi"/>
                <w:noProof/>
                <w:webHidden/>
              </w:rPr>
              <w:fldChar w:fldCharType="end"/>
            </w:r>
          </w:hyperlink>
        </w:p>
        <w:p w14:paraId="49185B6C" w14:textId="4E209828" w:rsidR="002168D0" w:rsidRPr="002168D0" w:rsidRDefault="00A67F92">
          <w:pPr>
            <w:pStyle w:val="TOC3"/>
            <w:tabs>
              <w:tab w:val="right" w:leader="dot" w:pos="9350"/>
            </w:tabs>
            <w:rPr>
              <w:rFonts w:asciiTheme="minorHAnsi" w:hAnsiTheme="minorHAnsi" w:cstheme="minorHAnsi"/>
              <w:noProof/>
              <w:sz w:val="22"/>
              <w:szCs w:val="22"/>
            </w:rPr>
          </w:pPr>
          <w:hyperlink w:anchor="_Toc68851366" w:history="1">
            <w:r w:rsidR="002168D0" w:rsidRPr="002168D0">
              <w:rPr>
                <w:rStyle w:val="Hyperlink"/>
                <w:rFonts w:asciiTheme="minorHAnsi" w:hAnsiTheme="minorHAnsi" w:cstheme="minorHAnsi"/>
                <w:noProof/>
              </w:rPr>
              <w:t>Specifications</w:t>
            </w:r>
            <w:r w:rsidR="002168D0" w:rsidRPr="002168D0">
              <w:rPr>
                <w:rFonts w:asciiTheme="minorHAnsi" w:hAnsiTheme="minorHAnsi" w:cstheme="minorHAnsi"/>
                <w:noProof/>
                <w:webHidden/>
              </w:rPr>
              <w:tab/>
            </w:r>
            <w:r w:rsidR="002168D0" w:rsidRPr="002168D0">
              <w:rPr>
                <w:rFonts w:asciiTheme="minorHAnsi" w:hAnsiTheme="minorHAnsi" w:cstheme="minorHAnsi"/>
                <w:noProof/>
                <w:webHidden/>
              </w:rPr>
              <w:fldChar w:fldCharType="begin"/>
            </w:r>
            <w:r w:rsidR="002168D0" w:rsidRPr="002168D0">
              <w:rPr>
                <w:rFonts w:asciiTheme="minorHAnsi" w:hAnsiTheme="minorHAnsi" w:cstheme="minorHAnsi"/>
                <w:noProof/>
                <w:webHidden/>
              </w:rPr>
              <w:instrText xml:space="preserve"> PAGEREF _Toc68851366 \h </w:instrText>
            </w:r>
            <w:r w:rsidR="002168D0" w:rsidRPr="002168D0">
              <w:rPr>
                <w:rFonts w:asciiTheme="minorHAnsi" w:hAnsiTheme="minorHAnsi" w:cstheme="minorHAnsi"/>
                <w:noProof/>
                <w:webHidden/>
              </w:rPr>
            </w:r>
            <w:r w:rsidR="002168D0" w:rsidRPr="002168D0">
              <w:rPr>
                <w:rFonts w:asciiTheme="minorHAnsi" w:hAnsiTheme="minorHAnsi" w:cstheme="minorHAnsi"/>
                <w:noProof/>
                <w:webHidden/>
              </w:rPr>
              <w:fldChar w:fldCharType="separate"/>
            </w:r>
            <w:r w:rsidR="006F36CA">
              <w:rPr>
                <w:rFonts w:asciiTheme="minorHAnsi" w:hAnsiTheme="minorHAnsi" w:cstheme="minorHAnsi"/>
                <w:noProof/>
                <w:webHidden/>
              </w:rPr>
              <w:t>6</w:t>
            </w:r>
            <w:r w:rsidR="002168D0" w:rsidRPr="002168D0">
              <w:rPr>
                <w:rFonts w:asciiTheme="minorHAnsi" w:hAnsiTheme="minorHAnsi" w:cstheme="minorHAnsi"/>
                <w:noProof/>
                <w:webHidden/>
              </w:rPr>
              <w:fldChar w:fldCharType="end"/>
            </w:r>
          </w:hyperlink>
        </w:p>
        <w:p w14:paraId="4678087D" w14:textId="0DFAF0DE" w:rsidR="002168D0" w:rsidRPr="002168D0" w:rsidRDefault="00A67F92">
          <w:pPr>
            <w:pStyle w:val="TOC3"/>
            <w:tabs>
              <w:tab w:val="right" w:leader="dot" w:pos="9350"/>
            </w:tabs>
            <w:rPr>
              <w:rFonts w:asciiTheme="minorHAnsi" w:hAnsiTheme="minorHAnsi" w:cstheme="minorHAnsi"/>
              <w:noProof/>
              <w:sz w:val="22"/>
              <w:szCs w:val="22"/>
            </w:rPr>
          </w:pPr>
          <w:hyperlink w:anchor="_Toc68851367" w:history="1">
            <w:r w:rsidR="002168D0" w:rsidRPr="002168D0">
              <w:rPr>
                <w:rStyle w:val="Hyperlink"/>
                <w:rFonts w:asciiTheme="minorHAnsi" w:hAnsiTheme="minorHAnsi" w:cstheme="minorHAnsi"/>
                <w:noProof/>
              </w:rPr>
              <w:t>Deployment and Installation</w:t>
            </w:r>
            <w:r w:rsidR="002168D0" w:rsidRPr="002168D0">
              <w:rPr>
                <w:rFonts w:asciiTheme="minorHAnsi" w:hAnsiTheme="minorHAnsi" w:cstheme="minorHAnsi"/>
                <w:noProof/>
                <w:webHidden/>
              </w:rPr>
              <w:tab/>
            </w:r>
            <w:r w:rsidR="002168D0" w:rsidRPr="002168D0">
              <w:rPr>
                <w:rFonts w:asciiTheme="minorHAnsi" w:hAnsiTheme="minorHAnsi" w:cstheme="minorHAnsi"/>
                <w:noProof/>
                <w:webHidden/>
              </w:rPr>
              <w:fldChar w:fldCharType="begin"/>
            </w:r>
            <w:r w:rsidR="002168D0" w:rsidRPr="002168D0">
              <w:rPr>
                <w:rFonts w:asciiTheme="minorHAnsi" w:hAnsiTheme="minorHAnsi" w:cstheme="minorHAnsi"/>
                <w:noProof/>
                <w:webHidden/>
              </w:rPr>
              <w:instrText xml:space="preserve"> PAGEREF _Toc68851367 \h </w:instrText>
            </w:r>
            <w:r w:rsidR="002168D0" w:rsidRPr="002168D0">
              <w:rPr>
                <w:rFonts w:asciiTheme="minorHAnsi" w:hAnsiTheme="minorHAnsi" w:cstheme="minorHAnsi"/>
                <w:noProof/>
                <w:webHidden/>
              </w:rPr>
            </w:r>
            <w:r w:rsidR="002168D0" w:rsidRPr="002168D0">
              <w:rPr>
                <w:rFonts w:asciiTheme="minorHAnsi" w:hAnsiTheme="minorHAnsi" w:cstheme="minorHAnsi"/>
                <w:noProof/>
                <w:webHidden/>
              </w:rPr>
              <w:fldChar w:fldCharType="separate"/>
            </w:r>
            <w:r w:rsidR="006F36CA">
              <w:rPr>
                <w:rFonts w:asciiTheme="minorHAnsi" w:hAnsiTheme="minorHAnsi" w:cstheme="minorHAnsi"/>
                <w:noProof/>
                <w:webHidden/>
              </w:rPr>
              <w:t>8</w:t>
            </w:r>
            <w:r w:rsidR="002168D0" w:rsidRPr="002168D0">
              <w:rPr>
                <w:rFonts w:asciiTheme="minorHAnsi" w:hAnsiTheme="minorHAnsi" w:cstheme="minorHAnsi"/>
                <w:noProof/>
                <w:webHidden/>
              </w:rPr>
              <w:fldChar w:fldCharType="end"/>
            </w:r>
          </w:hyperlink>
        </w:p>
        <w:p w14:paraId="05EA7D7A" w14:textId="1A5B0A58" w:rsidR="002168D0" w:rsidRPr="002168D0" w:rsidRDefault="00A67F92">
          <w:pPr>
            <w:pStyle w:val="TOC3"/>
            <w:tabs>
              <w:tab w:val="right" w:leader="dot" w:pos="9350"/>
            </w:tabs>
            <w:rPr>
              <w:rFonts w:asciiTheme="minorHAnsi" w:hAnsiTheme="minorHAnsi" w:cstheme="minorHAnsi"/>
              <w:noProof/>
              <w:sz w:val="22"/>
              <w:szCs w:val="22"/>
            </w:rPr>
          </w:pPr>
          <w:hyperlink w:anchor="_Toc68851368" w:history="1">
            <w:r w:rsidR="002168D0" w:rsidRPr="002168D0">
              <w:rPr>
                <w:rStyle w:val="Hyperlink"/>
                <w:rFonts w:asciiTheme="minorHAnsi" w:hAnsiTheme="minorHAnsi" w:cstheme="minorHAnsi"/>
                <w:noProof/>
              </w:rPr>
              <w:t>Cable Connectors</w:t>
            </w:r>
            <w:r w:rsidR="002168D0" w:rsidRPr="002168D0">
              <w:rPr>
                <w:rFonts w:asciiTheme="minorHAnsi" w:hAnsiTheme="minorHAnsi" w:cstheme="minorHAnsi"/>
                <w:noProof/>
                <w:webHidden/>
              </w:rPr>
              <w:tab/>
            </w:r>
            <w:r w:rsidR="002168D0" w:rsidRPr="002168D0">
              <w:rPr>
                <w:rFonts w:asciiTheme="minorHAnsi" w:hAnsiTheme="minorHAnsi" w:cstheme="minorHAnsi"/>
                <w:noProof/>
                <w:webHidden/>
              </w:rPr>
              <w:fldChar w:fldCharType="begin"/>
            </w:r>
            <w:r w:rsidR="002168D0" w:rsidRPr="002168D0">
              <w:rPr>
                <w:rFonts w:asciiTheme="minorHAnsi" w:hAnsiTheme="minorHAnsi" w:cstheme="minorHAnsi"/>
                <w:noProof/>
                <w:webHidden/>
              </w:rPr>
              <w:instrText xml:space="preserve"> PAGEREF _Toc68851368 \h </w:instrText>
            </w:r>
            <w:r w:rsidR="002168D0" w:rsidRPr="002168D0">
              <w:rPr>
                <w:rFonts w:asciiTheme="minorHAnsi" w:hAnsiTheme="minorHAnsi" w:cstheme="minorHAnsi"/>
                <w:noProof/>
                <w:webHidden/>
              </w:rPr>
            </w:r>
            <w:r w:rsidR="002168D0" w:rsidRPr="002168D0">
              <w:rPr>
                <w:rFonts w:asciiTheme="minorHAnsi" w:hAnsiTheme="minorHAnsi" w:cstheme="minorHAnsi"/>
                <w:noProof/>
                <w:webHidden/>
              </w:rPr>
              <w:fldChar w:fldCharType="separate"/>
            </w:r>
            <w:r w:rsidR="006F36CA">
              <w:rPr>
                <w:rFonts w:asciiTheme="minorHAnsi" w:hAnsiTheme="minorHAnsi" w:cstheme="minorHAnsi"/>
                <w:noProof/>
                <w:webHidden/>
              </w:rPr>
              <w:t>9</w:t>
            </w:r>
            <w:r w:rsidR="002168D0" w:rsidRPr="002168D0">
              <w:rPr>
                <w:rFonts w:asciiTheme="minorHAnsi" w:hAnsiTheme="minorHAnsi" w:cstheme="minorHAnsi"/>
                <w:noProof/>
                <w:webHidden/>
              </w:rPr>
              <w:fldChar w:fldCharType="end"/>
            </w:r>
          </w:hyperlink>
        </w:p>
        <w:p w14:paraId="0FDC718A" w14:textId="2A1CAC31" w:rsidR="002168D0" w:rsidRPr="002168D0" w:rsidRDefault="00A67F92">
          <w:pPr>
            <w:pStyle w:val="TOC3"/>
            <w:tabs>
              <w:tab w:val="right" w:leader="dot" w:pos="9350"/>
            </w:tabs>
            <w:rPr>
              <w:rFonts w:asciiTheme="minorHAnsi" w:hAnsiTheme="minorHAnsi" w:cstheme="minorHAnsi"/>
              <w:noProof/>
              <w:sz w:val="22"/>
              <w:szCs w:val="22"/>
            </w:rPr>
          </w:pPr>
          <w:hyperlink w:anchor="_Toc68851369" w:history="1">
            <w:r w:rsidR="002168D0" w:rsidRPr="002168D0">
              <w:rPr>
                <w:rStyle w:val="Hyperlink"/>
                <w:rFonts w:asciiTheme="minorHAnsi" w:hAnsiTheme="minorHAnsi" w:cstheme="minorHAnsi"/>
                <w:noProof/>
              </w:rPr>
              <w:t>Operation and Measurement</w:t>
            </w:r>
            <w:r w:rsidR="002168D0" w:rsidRPr="002168D0">
              <w:rPr>
                <w:rFonts w:asciiTheme="minorHAnsi" w:hAnsiTheme="minorHAnsi" w:cstheme="minorHAnsi"/>
                <w:noProof/>
                <w:webHidden/>
              </w:rPr>
              <w:tab/>
            </w:r>
            <w:r w:rsidR="002168D0" w:rsidRPr="002168D0">
              <w:rPr>
                <w:rFonts w:asciiTheme="minorHAnsi" w:hAnsiTheme="minorHAnsi" w:cstheme="minorHAnsi"/>
                <w:noProof/>
                <w:webHidden/>
              </w:rPr>
              <w:fldChar w:fldCharType="begin"/>
            </w:r>
            <w:r w:rsidR="002168D0" w:rsidRPr="002168D0">
              <w:rPr>
                <w:rFonts w:asciiTheme="minorHAnsi" w:hAnsiTheme="minorHAnsi" w:cstheme="minorHAnsi"/>
                <w:noProof/>
                <w:webHidden/>
              </w:rPr>
              <w:instrText xml:space="preserve"> PAGEREF _Toc68851369 \h </w:instrText>
            </w:r>
            <w:r w:rsidR="002168D0" w:rsidRPr="002168D0">
              <w:rPr>
                <w:rFonts w:asciiTheme="minorHAnsi" w:hAnsiTheme="minorHAnsi" w:cstheme="minorHAnsi"/>
                <w:noProof/>
                <w:webHidden/>
              </w:rPr>
            </w:r>
            <w:r w:rsidR="002168D0" w:rsidRPr="002168D0">
              <w:rPr>
                <w:rFonts w:asciiTheme="minorHAnsi" w:hAnsiTheme="minorHAnsi" w:cstheme="minorHAnsi"/>
                <w:noProof/>
                <w:webHidden/>
              </w:rPr>
              <w:fldChar w:fldCharType="separate"/>
            </w:r>
            <w:r w:rsidR="006F36CA">
              <w:rPr>
                <w:rFonts w:asciiTheme="minorHAnsi" w:hAnsiTheme="minorHAnsi" w:cstheme="minorHAnsi"/>
                <w:noProof/>
                <w:webHidden/>
              </w:rPr>
              <w:t>10</w:t>
            </w:r>
            <w:r w:rsidR="002168D0" w:rsidRPr="002168D0">
              <w:rPr>
                <w:rFonts w:asciiTheme="minorHAnsi" w:hAnsiTheme="minorHAnsi" w:cstheme="minorHAnsi"/>
                <w:noProof/>
                <w:webHidden/>
              </w:rPr>
              <w:fldChar w:fldCharType="end"/>
            </w:r>
          </w:hyperlink>
        </w:p>
        <w:p w14:paraId="16FC61CC" w14:textId="7B1BB97A" w:rsidR="002168D0" w:rsidRPr="002168D0" w:rsidRDefault="00A67F92">
          <w:pPr>
            <w:pStyle w:val="TOC3"/>
            <w:tabs>
              <w:tab w:val="right" w:leader="dot" w:pos="9350"/>
            </w:tabs>
            <w:rPr>
              <w:rFonts w:asciiTheme="minorHAnsi" w:hAnsiTheme="minorHAnsi" w:cstheme="minorHAnsi"/>
              <w:noProof/>
              <w:sz w:val="22"/>
              <w:szCs w:val="22"/>
            </w:rPr>
          </w:pPr>
          <w:hyperlink w:anchor="_Toc68851370" w:history="1">
            <w:r w:rsidR="002168D0" w:rsidRPr="002168D0">
              <w:rPr>
                <w:rStyle w:val="Hyperlink"/>
                <w:rFonts w:asciiTheme="minorHAnsi" w:hAnsiTheme="minorHAnsi" w:cstheme="minorHAnsi"/>
                <w:noProof/>
              </w:rPr>
              <w:t>Maintenance and Recalibration</w:t>
            </w:r>
            <w:r w:rsidR="002168D0" w:rsidRPr="002168D0">
              <w:rPr>
                <w:rFonts w:asciiTheme="minorHAnsi" w:hAnsiTheme="minorHAnsi" w:cstheme="minorHAnsi"/>
                <w:noProof/>
                <w:webHidden/>
              </w:rPr>
              <w:tab/>
            </w:r>
            <w:r w:rsidR="002168D0" w:rsidRPr="002168D0">
              <w:rPr>
                <w:rFonts w:asciiTheme="minorHAnsi" w:hAnsiTheme="minorHAnsi" w:cstheme="minorHAnsi"/>
                <w:noProof/>
                <w:webHidden/>
              </w:rPr>
              <w:fldChar w:fldCharType="begin"/>
            </w:r>
            <w:r w:rsidR="002168D0" w:rsidRPr="002168D0">
              <w:rPr>
                <w:rFonts w:asciiTheme="minorHAnsi" w:hAnsiTheme="minorHAnsi" w:cstheme="minorHAnsi"/>
                <w:noProof/>
                <w:webHidden/>
              </w:rPr>
              <w:instrText xml:space="preserve"> PAGEREF _Toc68851370 \h </w:instrText>
            </w:r>
            <w:r w:rsidR="002168D0" w:rsidRPr="002168D0">
              <w:rPr>
                <w:rFonts w:asciiTheme="minorHAnsi" w:hAnsiTheme="minorHAnsi" w:cstheme="minorHAnsi"/>
                <w:noProof/>
                <w:webHidden/>
              </w:rPr>
            </w:r>
            <w:r w:rsidR="002168D0" w:rsidRPr="002168D0">
              <w:rPr>
                <w:rFonts w:asciiTheme="minorHAnsi" w:hAnsiTheme="minorHAnsi" w:cstheme="minorHAnsi"/>
                <w:noProof/>
                <w:webHidden/>
              </w:rPr>
              <w:fldChar w:fldCharType="separate"/>
            </w:r>
            <w:r w:rsidR="006F36CA">
              <w:rPr>
                <w:rFonts w:asciiTheme="minorHAnsi" w:hAnsiTheme="minorHAnsi" w:cstheme="minorHAnsi"/>
                <w:noProof/>
                <w:webHidden/>
              </w:rPr>
              <w:t>12</w:t>
            </w:r>
            <w:r w:rsidR="002168D0" w:rsidRPr="002168D0">
              <w:rPr>
                <w:rFonts w:asciiTheme="minorHAnsi" w:hAnsiTheme="minorHAnsi" w:cstheme="minorHAnsi"/>
                <w:noProof/>
                <w:webHidden/>
              </w:rPr>
              <w:fldChar w:fldCharType="end"/>
            </w:r>
          </w:hyperlink>
        </w:p>
        <w:p w14:paraId="6B409E75" w14:textId="429B4303" w:rsidR="002168D0" w:rsidRPr="002168D0" w:rsidRDefault="00A67F92">
          <w:pPr>
            <w:pStyle w:val="TOC3"/>
            <w:tabs>
              <w:tab w:val="right" w:leader="dot" w:pos="9350"/>
            </w:tabs>
            <w:rPr>
              <w:rFonts w:asciiTheme="minorHAnsi" w:hAnsiTheme="minorHAnsi" w:cstheme="minorHAnsi"/>
              <w:noProof/>
              <w:sz w:val="22"/>
              <w:szCs w:val="22"/>
            </w:rPr>
          </w:pPr>
          <w:hyperlink w:anchor="_Toc68851371" w:history="1">
            <w:r w:rsidR="002168D0" w:rsidRPr="002168D0">
              <w:rPr>
                <w:rStyle w:val="Hyperlink"/>
                <w:rFonts w:asciiTheme="minorHAnsi" w:hAnsiTheme="minorHAnsi" w:cstheme="minorHAnsi"/>
                <w:noProof/>
              </w:rPr>
              <w:t>Troubleshooting and Customer Support</w:t>
            </w:r>
            <w:r w:rsidR="002168D0" w:rsidRPr="002168D0">
              <w:rPr>
                <w:rFonts w:asciiTheme="minorHAnsi" w:hAnsiTheme="minorHAnsi" w:cstheme="minorHAnsi"/>
                <w:noProof/>
                <w:webHidden/>
              </w:rPr>
              <w:tab/>
            </w:r>
            <w:r w:rsidR="002168D0" w:rsidRPr="002168D0">
              <w:rPr>
                <w:rFonts w:asciiTheme="minorHAnsi" w:hAnsiTheme="minorHAnsi" w:cstheme="minorHAnsi"/>
                <w:noProof/>
                <w:webHidden/>
              </w:rPr>
              <w:fldChar w:fldCharType="begin"/>
            </w:r>
            <w:r w:rsidR="002168D0" w:rsidRPr="002168D0">
              <w:rPr>
                <w:rFonts w:asciiTheme="minorHAnsi" w:hAnsiTheme="minorHAnsi" w:cstheme="minorHAnsi"/>
                <w:noProof/>
                <w:webHidden/>
              </w:rPr>
              <w:instrText xml:space="preserve"> PAGEREF _Toc68851371 \h </w:instrText>
            </w:r>
            <w:r w:rsidR="002168D0" w:rsidRPr="002168D0">
              <w:rPr>
                <w:rFonts w:asciiTheme="minorHAnsi" w:hAnsiTheme="minorHAnsi" w:cstheme="minorHAnsi"/>
                <w:noProof/>
                <w:webHidden/>
              </w:rPr>
            </w:r>
            <w:r w:rsidR="002168D0" w:rsidRPr="002168D0">
              <w:rPr>
                <w:rFonts w:asciiTheme="minorHAnsi" w:hAnsiTheme="minorHAnsi" w:cstheme="minorHAnsi"/>
                <w:noProof/>
                <w:webHidden/>
              </w:rPr>
              <w:fldChar w:fldCharType="separate"/>
            </w:r>
            <w:r w:rsidR="006F36CA">
              <w:rPr>
                <w:rFonts w:asciiTheme="minorHAnsi" w:hAnsiTheme="minorHAnsi" w:cstheme="minorHAnsi"/>
                <w:noProof/>
                <w:webHidden/>
              </w:rPr>
              <w:t>14</w:t>
            </w:r>
            <w:r w:rsidR="002168D0" w:rsidRPr="002168D0">
              <w:rPr>
                <w:rFonts w:asciiTheme="minorHAnsi" w:hAnsiTheme="minorHAnsi" w:cstheme="minorHAnsi"/>
                <w:noProof/>
                <w:webHidden/>
              </w:rPr>
              <w:fldChar w:fldCharType="end"/>
            </w:r>
          </w:hyperlink>
        </w:p>
        <w:p w14:paraId="290BD60E" w14:textId="50DCBC72" w:rsidR="002168D0" w:rsidRPr="002168D0" w:rsidRDefault="00A67F92">
          <w:pPr>
            <w:pStyle w:val="TOC3"/>
            <w:tabs>
              <w:tab w:val="right" w:leader="dot" w:pos="9350"/>
            </w:tabs>
            <w:rPr>
              <w:rFonts w:asciiTheme="minorHAnsi" w:hAnsiTheme="minorHAnsi" w:cstheme="minorHAnsi"/>
              <w:noProof/>
              <w:sz w:val="22"/>
              <w:szCs w:val="22"/>
            </w:rPr>
          </w:pPr>
          <w:hyperlink w:anchor="_Toc68851372" w:history="1">
            <w:r w:rsidR="002168D0" w:rsidRPr="002168D0">
              <w:rPr>
                <w:rStyle w:val="Hyperlink"/>
                <w:rFonts w:asciiTheme="minorHAnsi" w:hAnsiTheme="minorHAnsi" w:cstheme="minorHAnsi"/>
                <w:noProof/>
              </w:rPr>
              <w:t>Return and Warranty Policy</w:t>
            </w:r>
            <w:r w:rsidR="002168D0" w:rsidRPr="002168D0">
              <w:rPr>
                <w:rFonts w:asciiTheme="minorHAnsi" w:hAnsiTheme="minorHAnsi" w:cstheme="minorHAnsi"/>
                <w:noProof/>
                <w:webHidden/>
              </w:rPr>
              <w:tab/>
            </w:r>
            <w:r w:rsidR="002168D0" w:rsidRPr="002168D0">
              <w:rPr>
                <w:rFonts w:asciiTheme="minorHAnsi" w:hAnsiTheme="minorHAnsi" w:cstheme="minorHAnsi"/>
                <w:noProof/>
                <w:webHidden/>
              </w:rPr>
              <w:fldChar w:fldCharType="begin"/>
            </w:r>
            <w:r w:rsidR="002168D0" w:rsidRPr="002168D0">
              <w:rPr>
                <w:rFonts w:asciiTheme="minorHAnsi" w:hAnsiTheme="minorHAnsi" w:cstheme="minorHAnsi"/>
                <w:noProof/>
                <w:webHidden/>
              </w:rPr>
              <w:instrText xml:space="preserve"> PAGEREF _Toc68851372 \h </w:instrText>
            </w:r>
            <w:r w:rsidR="002168D0" w:rsidRPr="002168D0">
              <w:rPr>
                <w:rFonts w:asciiTheme="minorHAnsi" w:hAnsiTheme="minorHAnsi" w:cstheme="minorHAnsi"/>
                <w:noProof/>
                <w:webHidden/>
              </w:rPr>
            </w:r>
            <w:r w:rsidR="002168D0" w:rsidRPr="002168D0">
              <w:rPr>
                <w:rFonts w:asciiTheme="minorHAnsi" w:hAnsiTheme="minorHAnsi" w:cstheme="minorHAnsi"/>
                <w:noProof/>
                <w:webHidden/>
              </w:rPr>
              <w:fldChar w:fldCharType="separate"/>
            </w:r>
            <w:r w:rsidR="006F36CA">
              <w:rPr>
                <w:rFonts w:asciiTheme="minorHAnsi" w:hAnsiTheme="minorHAnsi" w:cstheme="minorHAnsi"/>
                <w:noProof/>
                <w:webHidden/>
              </w:rPr>
              <w:t>15</w:t>
            </w:r>
            <w:r w:rsidR="002168D0" w:rsidRPr="002168D0">
              <w:rPr>
                <w:rFonts w:asciiTheme="minorHAnsi" w:hAnsiTheme="minorHAnsi" w:cstheme="minorHAnsi"/>
                <w:noProof/>
                <w:webHidden/>
              </w:rPr>
              <w:fldChar w:fldCharType="end"/>
            </w:r>
          </w:hyperlink>
        </w:p>
        <w:p w14:paraId="12110A2E" w14:textId="461FB220" w:rsidR="00F92442" w:rsidRDefault="00F92442">
          <w:r w:rsidRPr="005B6B4E">
            <w:rPr>
              <w:rFonts w:asciiTheme="minorHAnsi" w:hAnsiTheme="minorHAnsi" w:cstheme="minorHAnsi"/>
              <w:b/>
              <w:bCs/>
              <w:noProof/>
            </w:rPr>
            <w:fldChar w:fldCharType="end"/>
          </w:r>
        </w:p>
      </w:sdtContent>
    </w:sdt>
    <w:p w14:paraId="32C04C65" w14:textId="77777777" w:rsidR="009D6D8B" w:rsidRDefault="009D6D8B">
      <w:pPr>
        <w:rPr>
          <w:caps/>
          <w:color w:val="5B5B5B" w:themeColor="accent1" w:themeShade="BF"/>
          <w:spacing w:val="10"/>
          <w:sz w:val="22"/>
          <w:szCs w:val="22"/>
        </w:rPr>
      </w:pPr>
      <w:r>
        <w:br w:type="page"/>
      </w:r>
    </w:p>
    <w:p w14:paraId="163F95B0" w14:textId="77777777" w:rsidR="00802757" w:rsidRPr="00F92442" w:rsidRDefault="00F92442" w:rsidP="00F92442">
      <w:pPr>
        <w:pStyle w:val="Heading3"/>
      </w:pPr>
      <w:bookmarkStart w:id="4" w:name="_Toc68851363"/>
      <w:r w:rsidRPr="00F92442">
        <w:lastRenderedPageBreak/>
        <w:t>Certificate of Compliance</w:t>
      </w:r>
      <w:bookmarkEnd w:id="4"/>
    </w:p>
    <w:p w14:paraId="205E2FFF" w14:textId="77777777" w:rsidR="00F92442" w:rsidRDefault="00F92442" w:rsidP="0048190C">
      <w:pPr>
        <w:spacing w:before="0" w:after="0" w:line="240" w:lineRule="auto"/>
        <w:rPr>
          <w:rFonts w:ascii="Avenir LT Std 35 Light" w:hAnsi="Avenir LT Std 35 Light"/>
          <w:b/>
          <w:sz w:val="24"/>
          <w:szCs w:val="24"/>
        </w:rPr>
      </w:pPr>
    </w:p>
    <w:p w14:paraId="5863FFCF" w14:textId="77777777" w:rsidR="00F92442" w:rsidRPr="00102507" w:rsidRDefault="00F92442" w:rsidP="00F92442">
      <w:pPr>
        <w:spacing w:before="0"/>
        <w:rPr>
          <w:rFonts w:asciiTheme="minorHAnsi" w:hAnsiTheme="minorHAnsi" w:cstheme="minorHAnsi"/>
          <w:b/>
          <w:sz w:val="24"/>
        </w:rPr>
      </w:pPr>
      <w:r w:rsidRPr="00102507">
        <w:rPr>
          <w:rFonts w:asciiTheme="minorHAnsi" w:hAnsiTheme="minorHAnsi" w:cstheme="minorHAnsi"/>
          <w:b/>
          <w:sz w:val="24"/>
        </w:rPr>
        <w:t>EU Declaration of Conformity</w:t>
      </w:r>
    </w:p>
    <w:p w14:paraId="0F598E8E" w14:textId="77777777" w:rsidR="00F92442" w:rsidRPr="00102507" w:rsidRDefault="00F92442" w:rsidP="00F92442">
      <w:pPr>
        <w:spacing w:before="0" w:line="240" w:lineRule="auto"/>
        <w:ind w:left="720" w:hanging="720"/>
        <w:rPr>
          <w:rFonts w:asciiTheme="minorHAnsi" w:hAnsiTheme="minorHAnsi" w:cstheme="minorHAnsi"/>
          <w:sz w:val="20"/>
        </w:rPr>
      </w:pPr>
      <w:r w:rsidRPr="00102507">
        <w:rPr>
          <w:rFonts w:asciiTheme="minorHAnsi" w:hAnsiTheme="minorHAnsi" w:cstheme="minorHAnsi"/>
          <w:color w:val="000000"/>
          <w:sz w:val="20"/>
        </w:rPr>
        <w:t>This declaration of conformity is issued under the sole responsibility of the manufacturer:</w:t>
      </w:r>
    </w:p>
    <w:p w14:paraId="79BE95B4" w14:textId="77777777" w:rsidR="00F92442" w:rsidRPr="00102507" w:rsidRDefault="00F92442" w:rsidP="00F92442">
      <w:pPr>
        <w:spacing w:before="0" w:line="240" w:lineRule="auto"/>
        <w:ind w:left="720" w:hanging="720"/>
        <w:rPr>
          <w:rFonts w:asciiTheme="minorHAnsi" w:hAnsiTheme="minorHAnsi" w:cstheme="minorHAnsi"/>
          <w:sz w:val="20"/>
        </w:rPr>
      </w:pPr>
      <w:r w:rsidRPr="00102507">
        <w:rPr>
          <w:rFonts w:asciiTheme="minorHAnsi" w:hAnsiTheme="minorHAnsi" w:cstheme="minorHAnsi"/>
          <w:sz w:val="20"/>
        </w:rPr>
        <w:tab/>
        <w:t>Apogee Instruments, Inc.</w:t>
      </w:r>
      <w:r w:rsidRPr="00102507">
        <w:rPr>
          <w:rFonts w:asciiTheme="minorHAnsi" w:hAnsiTheme="minorHAnsi" w:cstheme="minorHAnsi"/>
          <w:sz w:val="20"/>
        </w:rPr>
        <w:br/>
        <w:t>721 W 1800 N</w:t>
      </w:r>
      <w:r w:rsidRPr="00102507">
        <w:rPr>
          <w:rFonts w:asciiTheme="minorHAnsi" w:hAnsiTheme="minorHAnsi" w:cstheme="minorHAnsi"/>
          <w:sz w:val="20"/>
        </w:rPr>
        <w:br/>
        <w:t>Logan, Utah 84321</w:t>
      </w:r>
      <w:r w:rsidRPr="00102507">
        <w:rPr>
          <w:rFonts w:asciiTheme="minorHAnsi" w:hAnsiTheme="minorHAnsi" w:cstheme="minorHAnsi"/>
          <w:sz w:val="20"/>
        </w:rPr>
        <w:br/>
        <w:t>USA</w:t>
      </w:r>
    </w:p>
    <w:p w14:paraId="1F821C78" w14:textId="77777777" w:rsidR="00F92442" w:rsidRPr="00102507" w:rsidRDefault="00F92442" w:rsidP="00F92442">
      <w:pPr>
        <w:spacing w:before="0" w:after="0" w:line="240" w:lineRule="auto"/>
        <w:rPr>
          <w:rFonts w:asciiTheme="minorHAnsi" w:hAnsiTheme="minorHAnsi" w:cstheme="minorHAnsi"/>
          <w:sz w:val="20"/>
        </w:rPr>
      </w:pPr>
      <w:r w:rsidRPr="00102507">
        <w:rPr>
          <w:rFonts w:asciiTheme="minorHAnsi" w:hAnsiTheme="minorHAnsi" w:cstheme="minorHAnsi"/>
          <w:sz w:val="20"/>
        </w:rPr>
        <w:t>for the following product(s):</w:t>
      </w:r>
    </w:p>
    <w:p w14:paraId="5D8AE7A8" w14:textId="77777777" w:rsidR="00F92442" w:rsidRPr="00102507" w:rsidRDefault="00F92442" w:rsidP="00F92442">
      <w:pPr>
        <w:spacing w:before="0" w:after="0" w:line="240" w:lineRule="auto"/>
        <w:rPr>
          <w:rFonts w:asciiTheme="minorHAnsi" w:hAnsiTheme="minorHAnsi" w:cstheme="minorHAnsi"/>
          <w:sz w:val="20"/>
        </w:rPr>
      </w:pPr>
    </w:p>
    <w:p w14:paraId="34E5FD7C" w14:textId="77777777" w:rsidR="00F92442" w:rsidRPr="00102507" w:rsidRDefault="00F92442" w:rsidP="00F92442">
      <w:pPr>
        <w:spacing w:before="0" w:after="0" w:line="240" w:lineRule="auto"/>
        <w:rPr>
          <w:rFonts w:asciiTheme="minorHAnsi" w:hAnsiTheme="minorHAnsi" w:cstheme="minorHAnsi"/>
          <w:sz w:val="20"/>
        </w:rPr>
      </w:pPr>
      <w:r w:rsidRPr="00102507">
        <w:rPr>
          <w:rFonts w:asciiTheme="minorHAnsi" w:hAnsiTheme="minorHAnsi" w:cstheme="minorHAnsi"/>
          <w:sz w:val="20"/>
        </w:rPr>
        <w:t xml:space="preserve">Models: </w:t>
      </w:r>
      <w:r w:rsidRPr="00102507">
        <w:rPr>
          <w:rFonts w:asciiTheme="minorHAnsi" w:eastAsia="UnitPro-Regular" w:hAnsiTheme="minorHAnsi" w:cstheme="minorHAnsi"/>
          <w:bCs/>
          <w:sz w:val="20"/>
        </w:rPr>
        <w:t>SP-510, SP-610</w:t>
      </w:r>
      <w:r w:rsidRPr="00102507">
        <w:rPr>
          <w:rFonts w:asciiTheme="minorHAnsi" w:hAnsiTheme="minorHAnsi" w:cstheme="minorHAnsi"/>
          <w:sz w:val="20"/>
        </w:rPr>
        <w:br/>
        <w:t>Type: Pyranometer</w:t>
      </w:r>
    </w:p>
    <w:p w14:paraId="763A55A3" w14:textId="77777777" w:rsidR="00F92442" w:rsidRPr="00102507" w:rsidRDefault="00F92442" w:rsidP="00F92442">
      <w:pPr>
        <w:spacing w:before="0" w:after="0" w:line="240" w:lineRule="auto"/>
        <w:rPr>
          <w:rFonts w:asciiTheme="minorHAnsi" w:hAnsiTheme="minorHAnsi" w:cstheme="minorHAnsi"/>
          <w:sz w:val="20"/>
        </w:rPr>
      </w:pPr>
    </w:p>
    <w:p w14:paraId="36F43504" w14:textId="77777777" w:rsidR="009B11BA" w:rsidRDefault="009B11BA" w:rsidP="009B11BA">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51A2BC62" w14:textId="77777777" w:rsidR="009B11BA" w:rsidRDefault="009B11BA" w:rsidP="009B11BA">
      <w:pPr>
        <w:spacing w:before="0" w:after="0" w:line="240" w:lineRule="auto"/>
        <w:rPr>
          <w:rFonts w:asciiTheme="minorHAnsi" w:hAnsiTheme="minorHAnsi" w:cstheme="minorHAnsi"/>
          <w:sz w:val="20"/>
          <w:szCs w:val="18"/>
        </w:rPr>
      </w:pPr>
    </w:p>
    <w:p w14:paraId="6B21E4F3" w14:textId="77777777" w:rsidR="009B11BA" w:rsidRDefault="009B11BA" w:rsidP="009B11BA">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0E5926F5" w14:textId="77777777" w:rsidR="009B11BA" w:rsidRDefault="009B11BA" w:rsidP="009B11BA">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0D382F0B" w14:textId="77777777" w:rsidR="009B11BA" w:rsidRDefault="009B11BA" w:rsidP="009B11BA">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3F7168A7" w14:textId="77777777" w:rsidR="009B11BA" w:rsidRDefault="009B11BA" w:rsidP="009B11BA">
      <w:pPr>
        <w:spacing w:before="0" w:after="0" w:line="240" w:lineRule="auto"/>
        <w:rPr>
          <w:rFonts w:asciiTheme="minorHAnsi" w:hAnsiTheme="minorHAnsi" w:cstheme="minorHAnsi"/>
          <w:sz w:val="20"/>
          <w:szCs w:val="18"/>
        </w:rPr>
      </w:pPr>
    </w:p>
    <w:p w14:paraId="7CC89639" w14:textId="77777777" w:rsidR="009B11BA" w:rsidRDefault="009B11BA" w:rsidP="009B11BA">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3637F474" w14:textId="77777777" w:rsidR="009B11BA" w:rsidRDefault="009B11BA" w:rsidP="009B11BA">
      <w:pPr>
        <w:spacing w:before="0" w:after="0" w:line="240" w:lineRule="auto"/>
        <w:rPr>
          <w:rFonts w:asciiTheme="minorHAnsi" w:hAnsiTheme="minorHAnsi" w:cstheme="minorHAnsi"/>
          <w:sz w:val="20"/>
          <w:szCs w:val="18"/>
        </w:rPr>
      </w:pPr>
    </w:p>
    <w:p w14:paraId="1BA9E7C6" w14:textId="3ABB7D63" w:rsidR="009B11BA" w:rsidRDefault="009B11BA" w:rsidP="009B11BA">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C87E39">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602D6467" w14:textId="77777777" w:rsidR="009B11BA" w:rsidRDefault="009B11BA" w:rsidP="009B11BA">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4871BC94" w14:textId="77777777" w:rsidR="009B11BA" w:rsidRDefault="009B11BA" w:rsidP="009B11BA">
      <w:pPr>
        <w:spacing w:before="0" w:after="0" w:line="240" w:lineRule="auto"/>
        <w:rPr>
          <w:rFonts w:asciiTheme="minorHAnsi" w:hAnsiTheme="minorHAnsi" w:cstheme="minorHAnsi"/>
          <w:sz w:val="20"/>
          <w:szCs w:val="18"/>
        </w:rPr>
      </w:pPr>
    </w:p>
    <w:p w14:paraId="4E5C4897" w14:textId="5CB23CFF" w:rsidR="009B11BA" w:rsidRDefault="009B11BA" w:rsidP="009B11BA">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C87E39">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C87E39">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4559A5FE" w14:textId="77777777" w:rsidR="009B11BA" w:rsidRDefault="009B11BA" w:rsidP="009B11BA">
      <w:pPr>
        <w:spacing w:before="0" w:after="0" w:line="240" w:lineRule="auto"/>
        <w:rPr>
          <w:rFonts w:asciiTheme="minorHAnsi" w:hAnsiTheme="minorHAnsi" w:cstheme="minorHAnsi"/>
          <w:sz w:val="20"/>
          <w:szCs w:val="18"/>
        </w:rPr>
      </w:pPr>
    </w:p>
    <w:p w14:paraId="1B41D2A6" w14:textId="69B450B7" w:rsidR="009B11BA" w:rsidRDefault="009B11BA" w:rsidP="009B11BA">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C87E39">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473AE7D2" w14:textId="77777777" w:rsidR="009B11BA" w:rsidRDefault="009B11BA" w:rsidP="009B11BA">
      <w:pPr>
        <w:spacing w:before="0" w:after="0" w:line="240" w:lineRule="auto"/>
        <w:rPr>
          <w:rFonts w:asciiTheme="minorHAnsi" w:hAnsiTheme="minorHAnsi" w:cstheme="minorHAnsi"/>
          <w:sz w:val="20"/>
        </w:rPr>
      </w:pPr>
    </w:p>
    <w:p w14:paraId="39DC4200" w14:textId="77777777" w:rsidR="009B11BA" w:rsidRDefault="009B11BA" w:rsidP="009B11BA">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51DCC441" w14:textId="5C8EDD8F" w:rsidR="009B11BA" w:rsidRDefault="009B11BA" w:rsidP="009B11BA">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C87E39">
        <w:rPr>
          <w:rFonts w:asciiTheme="minorHAnsi" w:hAnsiTheme="minorHAnsi" w:cstheme="minorHAnsi"/>
          <w:sz w:val="20"/>
        </w:rPr>
        <w:t>September</w:t>
      </w:r>
      <w:r w:rsidR="00F87EE8">
        <w:rPr>
          <w:rFonts w:asciiTheme="minorHAnsi" w:hAnsiTheme="minorHAnsi" w:cstheme="minorHAnsi"/>
          <w:sz w:val="20"/>
        </w:rPr>
        <w:t xml:space="preserve"> 202</w:t>
      </w:r>
      <w:r w:rsidR="007A1177">
        <w:rPr>
          <w:rFonts w:asciiTheme="minorHAnsi" w:hAnsiTheme="minorHAnsi" w:cstheme="minorHAnsi"/>
          <w:sz w:val="20"/>
        </w:rPr>
        <w:t>1</w:t>
      </w:r>
    </w:p>
    <w:p w14:paraId="1D61CBAE" w14:textId="77777777" w:rsidR="00F92442" w:rsidRPr="00102507" w:rsidRDefault="00F92442" w:rsidP="00F92442">
      <w:pPr>
        <w:spacing w:before="0" w:after="0" w:line="240" w:lineRule="auto"/>
        <w:rPr>
          <w:rFonts w:asciiTheme="minorHAnsi" w:hAnsiTheme="minorHAnsi" w:cstheme="minorHAnsi"/>
          <w:sz w:val="20"/>
        </w:rPr>
      </w:pPr>
    </w:p>
    <w:p w14:paraId="4BCF926D" w14:textId="77777777" w:rsidR="00F92442" w:rsidRPr="00102507" w:rsidRDefault="00F92442" w:rsidP="00F92442">
      <w:pPr>
        <w:spacing w:before="0" w:after="0" w:line="240" w:lineRule="auto"/>
        <w:rPr>
          <w:rFonts w:asciiTheme="minorHAnsi" w:hAnsiTheme="minorHAnsi" w:cstheme="minorHAnsi"/>
          <w:sz w:val="20"/>
        </w:rPr>
      </w:pPr>
      <w:r w:rsidRPr="00102507">
        <w:rPr>
          <w:rFonts w:asciiTheme="minorHAnsi" w:hAnsiTheme="minorHAnsi" w:cstheme="minorHAnsi"/>
          <w:noProof/>
          <w:sz w:val="20"/>
        </w:rPr>
        <w:drawing>
          <wp:inline distT="0" distB="0" distL="0" distR="0" wp14:anchorId="419D970F" wp14:editId="71CDC16D">
            <wp:extent cx="855316" cy="435078"/>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75312C9F" w14:textId="77777777" w:rsidR="00F92442" w:rsidRPr="00102507" w:rsidRDefault="00F92442" w:rsidP="00F92442">
      <w:pPr>
        <w:spacing w:before="0" w:after="0" w:line="240" w:lineRule="auto"/>
        <w:rPr>
          <w:rFonts w:asciiTheme="minorHAnsi" w:hAnsiTheme="minorHAnsi" w:cstheme="minorHAnsi"/>
          <w:sz w:val="20"/>
        </w:rPr>
      </w:pPr>
      <w:r w:rsidRPr="00102507">
        <w:rPr>
          <w:rFonts w:asciiTheme="minorHAnsi" w:hAnsiTheme="minorHAnsi" w:cstheme="minorHAnsi"/>
          <w:sz w:val="20"/>
        </w:rPr>
        <w:t>Bruce Bugbee</w:t>
      </w:r>
      <w:r w:rsidRPr="00102507">
        <w:rPr>
          <w:rFonts w:asciiTheme="minorHAnsi" w:hAnsiTheme="minorHAnsi" w:cstheme="minorHAnsi"/>
          <w:sz w:val="20"/>
        </w:rPr>
        <w:br/>
        <w:t>President</w:t>
      </w:r>
      <w:r w:rsidRPr="00102507">
        <w:rPr>
          <w:rFonts w:asciiTheme="minorHAnsi" w:hAnsiTheme="minorHAnsi" w:cstheme="minorHAnsi"/>
          <w:sz w:val="20"/>
        </w:rPr>
        <w:br/>
        <w:t>Apogee Instruments, Inc.</w:t>
      </w:r>
    </w:p>
    <w:p w14:paraId="7A89C579" w14:textId="77777777" w:rsidR="00B5508F" w:rsidRPr="00B56A39" w:rsidRDefault="00B5508F" w:rsidP="0048190C">
      <w:pPr>
        <w:spacing w:before="0" w:after="0" w:line="240" w:lineRule="auto"/>
        <w:rPr>
          <w:rFonts w:ascii="Avenir LT Std 35 Light" w:hAnsi="Avenir LT Std 35 Light"/>
          <w:szCs w:val="18"/>
        </w:rPr>
      </w:pPr>
      <w:r w:rsidRPr="00B56A39">
        <w:rPr>
          <w:rFonts w:ascii="Avenir LT Std 35 Light" w:hAnsi="Avenir LT Std 35 Light"/>
          <w:szCs w:val="18"/>
        </w:rPr>
        <w:br w:type="page"/>
      </w:r>
    </w:p>
    <w:p w14:paraId="12699A96" w14:textId="77777777" w:rsidR="00B5508F" w:rsidRPr="00F92442" w:rsidRDefault="00B5508F" w:rsidP="00F92442">
      <w:pPr>
        <w:pStyle w:val="Heading3"/>
      </w:pPr>
      <w:bookmarkStart w:id="5" w:name="_Toc390263761"/>
      <w:bookmarkStart w:id="6" w:name="_Toc390264167"/>
      <w:bookmarkStart w:id="7" w:name="_Toc68851364"/>
      <w:r w:rsidRPr="00F92442">
        <w:lastRenderedPageBreak/>
        <w:t>Introduction</w:t>
      </w:r>
      <w:bookmarkEnd w:id="5"/>
      <w:bookmarkEnd w:id="6"/>
      <w:bookmarkEnd w:id="7"/>
    </w:p>
    <w:p w14:paraId="785C280F" w14:textId="77777777" w:rsidR="007C725A" w:rsidRPr="00102507" w:rsidRDefault="007C725A" w:rsidP="007C725A">
      <w:pPr>
        <w:rPr>
          <w:rFonts w:asciiTheme="minorHAnsi" w:hAnsiTheme="minorHAnsi" w:cstheme="minorHAnsi"/>
          <w:sz w:val="24"/>
        </w:rPr>
      </w:pPr>
      <w:r w:rsidRPr="00102507">
        <w:rPr>
          <w:rFonts w:asciiTheme="minorHAnsi" w:hAnsiTheme="minorHAnsi" w:cstheme="minorHAnsi"/>
          <w:sz w:val="20"/>
        </w:rPr>
        <w:t>Solar radiation at Earth’s surface is typically defined as total radiation across a wavelength range of 280 to 4000 nm (shortwave radiation). Total solar radiation, direct beam and diffuse, incident on a horizontal surface is defined as global shortwave radiation, or shortwave irradiance (incident radiant flux), and is expressed in Watts per square meter (W m</w:t>
      </w:r>
      <w:r w:rsidRPr="00102507">
        <w:rPr>
          <w:rFonts w:asciiTheme="minorHAnsi" w:hAnsiTheme="minorHAnsi" w:cstheme="minorHAnsi"/>
          <w:sz w:val="20"/>
          <w:vertAlign w:val="superscript"/>
        </w:rPr>
        <w:t>-2</w:t>
      </w:r>
      <w:r w:rsidRPr="00102507">
        <w:rPr>
          <w:rFonts w:asciiTheme="minorHAnsi" w:hAnsiTheme="minorHAnsi" w:cstheme="minorHAnsi"/>
          <w:sz w:val="20"/>
        </w:rPr>
        <w:t>, equal to Joules per second per square meter).</w:t>
      </w:r>
    </w:p>
    <w:p w14:paraId="0279B0CD" w14:textId="46460429" w:rsidR="007C725A" w:rsidRPr="00102507" w:rsidRDefault="007C725A" w:rsidP="007C725A">
      <w:pPr>
        <w:rPr>
          <w:rFonts w:asciiTheme="minorHAnsi" w:hAnsiTheme="minorHAnsi" w:cstheme="minorHAnsi"/>
          <w:sz w:val="20"/>
        </w:rPr>
      </w:pPr>
      <w:r w:rsidRPr="00102507">
        <w:rPr>
          <w:rFonts w:asciiTheme="minorHAnsi" w:hAnsiTheme="minorHAnsi" w:cstheme="minorHAnsi"/>
          <w:sz w:val="20"/>
        </w:rPr>
        <w:t>Pyranometers are sensors that measure global shortwave radiation. Apogee SP-500 and SP-600 series pyranometers are blackbody thermopile pyranometers, and are sensitive to most of the solar spectrum, thus eliminating spectral errors associated with silicon-cell pyranometers. The SP-510 is designed to measur</w:t>
      </w:r>
      <w:r w:rsidR="009B73C0">
        <w:rPr>
          <w:rFonts w:asciiTheme="minorHAnsi" w:hAnsiTheme="minorHAnsi" w:cstheme="minorHAnsi"/>
          <w:sz w:val="20"/>
        </w:rPr>
        <w:t>e</w:t>
      </w:r>
      <w:r w:rsidRPr="00102507">
        <w:rPr>
          <w:rFonts w:asciiTheme="minorHAnsi" w:hAnsiTheme="minorHAnsi" w:cstheme="minorHAnsi"/>
          <w:sz w:val="20"/>
        </w:rPr>
        <w:t xml:space="preserve"> incoming shortwave radiation and combines a diffuser with the blackbody detector. The SP-610 is designed to measure reflected shortwave radiation from terrestrial surfaces and combines a quartz window with the blackbody detector. Both models have calibrations traceable to secondary standard blackbody thermopile pyranometers traceable to the world radiation reference in Davos, Switzerland. Specifications for both models compare favorably to specifications for World Meteorological Organization (WMO) moderate and good quality classifications and specifications for International Organization of Standardization (ISO) </w:t>
      </w:r>
      <w:r w:rsidR="0021247B">
        <w:rPr>
          <w:rFonts w:asciiTheme="minorHAnsi" w:hAnsiTheme="minorHAnsi" w:cstheme="minorHAnsi"/>
          <w:sz w:val="20"/>
        </w:rPr>
        <w:t>Class C and Class B</w:t>
      </w:r>
      <w:r w:rsidRPr="00102507">
        <w:rPr>
          <w:rFonts w:asciiTheme="minorHAnsi" w:hAnsiTheme="minorHAnsi" w:cstheme="minorHAnsi"/>
          <w:sz w:val="20"/>
        </w:rPr>
        <w:t xml:space="preserve"> classifications.</w:t>
      </w:r>
    </w:p>
    <w:p w14:paraId="11806AF0" w14:textId="77777777" w:rsidR="007C725A" w:rsidRPr="00102507" w:rsidRDefault="007C725A" w:rsidP="007C725A">
      <w:pPr>
        <w:rPr>
          <w:rFonts w:asciiTheme="minorHAnsi" w:hAnsiTheme="minorHAnsi" w:cstheme="minorHAnsi"/>
          <w:sz w:val="20"/>
        </w:rPr>
      </w:pPr>
      <w:r w:rsidRPr="00102507">
        <w:rPr>
          <w:rFonts w:asciiTheme="minorHAnsi" w:hAnsiTheme="minorHAnsi" w:cstheme="minorHAnsi"/>
          <w:sz w:val="20"/>
        </w:rPr>
        <w:t>Typical applications of pyranometers include incoming shortwave radiation measurement in agricultural, ecological, and hydrological weather networks and solar panel arrays.</w:t>
      </w:r>
    </w:p>
    <w:p w14:paraId="06933117" w14:textId="77777777" w:rsidR="007C725A" w:rsidRPr="00102507" w:rsidRDefault="007C725A" w:rsidP="007C725A">
      <w:pPr>
        <w:rPr>
          <w:rFonts w:asciiTheme="minorHAnsi" w:hAnsiTheme="minorHAnsi" w:cstheme="minorHAnsi"/>
          <w:color w:val="1F497D"/>
          <w:sz w:val="20"/>
        </w:rPr>
      </w:pPr>
      <w:r w:rsidRPr="00102507">
        <w:rPr>
          <w:rFonts w:asciiTheme="minorHAnsi" w:hAnsiTheme="minorHAnsi" w:cstheme="minorHAnsi"/>
          <w:sz w:val="20"/>
        </w:rPr>
        <w:t>Apogee Instruments SP-510 and SP-610 pyranometers consist of a thermopile detector, acrylic diffuser (SP-510) or glass window (SP-610), heater, and signal processing circuitry mounted in an anodized aluminum housing, and a cable to connect the sensor to a measurement device. Sensors are potted solid with no internal air space and are designed for continuous measurement of shortwave radiation from the sky (SP-510) and terrestrial surfaces (SP-610) in outdoor environments. SP-510 and SP-610 pyranometers output an analog voltage that is directly proportional to incident shortwave radiation. The analog signal from the sensor is directly proportional to radiation incident on a planar surface (does not have to be horizontal), where the radiation emanates from all angles of a hemisphere.</w:t>
      </w:r>
    </w:p>
    <w:p w14:paraId="57CEF6CD" w14:textId="77777777" w:rsidR="007C725A" w:rsidRDefault="007C725A" w:rsidP="007C725A">
      <w:pPr>
        <w:rPr>
          <w:color w:val="1F497D"/>
        </w:rPr>
      </w:pPr>
    </w:p>
    <w:p w14:paraId="39DF0032" w14:textId="77777777" w:rsidR="00B5508F" w:rsidRPr="009D5615" w:rsidRDefault="00B5508F" w:rsidP="00F92442">
      <w:r w:rsidRPr="008A672F">
        <w:br w:type="page"/>
      </w:r>
    </w:p>
    <w:p w14:paraId="3B176351" w14:textId="77777777" w:rsidR="00B5508F" w:rsidRPr="00F92442" w:rsidRDefault="00B5508F" w:rsidP="00F92442">
      <w:pPr>
        <w:pStyle w:val="Heading3"/>
      </w:pPr>
      <w:bookmarkStart w:id="8" w:name="_Toc390263762"/>
      <w:bookmarkStart w:id="9" w:name="_Toc390264168"/>
      <w:bookmarkStart w:id="10" w:name="_Toc68851365"/>
      <w:r w:rsidRPr="00F92442">
        <w:lastRenderedPageBreak/>
        <w:t>Sensor Models</w:t>
      </w:r>
      <w:bookmarkEnd w:id="8"/>
      <w:bookmarkEnd w:id="9"/>
      <w:bookmarkEnd w:id="10"/>
    </w:p>
    <w:p w14:paraId="02F84039" w14:textId="2777BC42" w:rsidR="00C87E39" w:rsidRDefault="00A340C2" w:rsidP="0048190C">
      <w:pPr>
        <w:rPr>
          <w:rFonts w:asciiTheme="minorHAnsi" w:hAnsiTheme="minorHAnsi" w:cstheme="minorHAnsi"/>
          <w:noProof/>
          <w:sz w:val="20"/>
        </w:rPr>
      </w:pPr>
      <w:r w:rsidRPr="00102507">
        <w:rPr>
          <w:rFonts w:asciiTheme="minorHAnsi" w:hAnsiTheme="minorHAnsi" w:cstheme="minorHAnsi"/>
          <w:sz w:val="20"/>
          <w:szCs w:val="18"/>
        </w:rPr>
        <w:t>Apogee SP-5</w:t>
      </w:r>
      <w:r w:rsidR="002F309B" w:rsidRPr="00102507">
        <w:rPr>
          <w:rFonts w:asciiTheme="minorHAnsi" w:hAnsiTheme="minorHAnsi" w:cstheme="minorHAnsi"/>
          <w:sz w:val="20"/>
          <w:szCs w:val="18"/>
        </w:rPr>
        <w:t>1</w:t>
      </w:r>
      <w:r w:rsidRPr="00102507">
        <w:rPr>
          <w:rFonts w:asciiTheme="minorHAnsi" w:hAnsiTheme="minorHAnsi" w:cstheme="minorHAnsi"/>
          <w:sz w:val="20"/>
          <w:szCs w:val="18"/>
        </w:rPr>
        <w:t>0</w:t>
      </w:r>
      <w:r w:rsidR="002F309B" w:rsidRPr="00102507">
        <w:rPr>
          <w:rFonts w:asciiTheme="minorHAnsi" w:hAnsiTheme="minorHAnsi" w:cstheme="minorHAnsi"/>
          <w:sz w:val="20"/>
          <w:szCs w:val="18"/>
        </w:rPr>
        <w:t xml:space="preserve"> and SP-610</w:t>
      </w:r>
      <w:r w:rsidRPr="00102507">
        <w:rPr>
          <w:rFonts w:asciiTheme="minorHAnsi" w:hAnsiTheme="minorHAnsi" w:cstheme="minorHAnsi"/>
          <w:sz w:val="20"/>
          <w:szCs w:val="18"/>
        </w:rPr>
        <w:t xml:space="preserve"> pyranometers covered in this manual are analog versions</w:t>
      </w:r>
      <w:r w:rsidR="00134027" w:rsidRPr="00102507">
        <w:rPr>
          <w:rFonts w:asciiTheme="minorHAnsi" w:hAnsiTheme="minorHAnsi" w:cstheme="minorHAnsi"/>
          <w:sz w:val="20"/>
          <w:szCs w:val="18"/>
        </w:rPr>
        <w:t xml:space="preserve"> that provide a voltage output. Apogee offers </w:t>
      </w:r>
      <w:r w:rsidR="002F309B" w:rsidRPr="00102507">
        <w:rPr>
          <w:rFonts w:asciiTheme="minorHAnsi" w:hAnsiTheme="minorHAnsi" w:cstheme="minorHAnsi"/>
          <w:sz w:val="20"/>
          <w:szCs w:val="18"/>
        </w:rPr>
        <w:t>the</w:t>
      </w:r>
      <w:r w:rsidR="00134027" w:rsidRPr="00102507">
        <w:rPr>
          <w:rFonts w:asciiTheme="minorHAnsi" w:hAnsiTheme="minorHAnsi" w:cstheme="minorHAnsi"/>
          <w:sz w:val="20"/>
          <w:szCs w:val="18"/>
        </w:rPr>
        <w:t xml:space="preserve"> S</w:t>
      </w:r>
      <w:r w:rsidR="004E1849" w:rsidRPr="00102507">
        <w:rPr>
          <w:rFonts w:asciiTheme="minorHAnsi" w:hAnsiTheme="minorHAnsi" w:cstheme="minorHAnsi"/>
          <w:sz w:val="20"/>
          <w:szCs w:val="18"/>
        </w:rPr>
        <w:t>P-510 for incoming shortwave radiation</w:t>
      </w:r>
      <w:r w:rsidR="00134027" w:rsidRPr="00102507">
        <w:rPr>
          <w:rFonts w:asciiTheme="minorHAnsi" w:hAnsiTheme="minorHAnsi" w:cstheme="minorHAnsi"/>
          <w:sz w:val="20"/>
          <w:szCs w:val="18"/>
        </w:rPr>
        <w:t xml:space="preserve"> measurement</w:t>
      </w:r>
      <w:r w:rsidR="002F309B" w:rsidRPr="00102507">
        <w:rPr>
          <w:rFonts w:asciiTheme="minorHAnsi" w:hAnsiTheme="minorHAnsi" w:cstheme="minorHAnsi"/>
          <w:sz w:val="20"/>
          <w:szCs w:val="18"/>
        </w:rPr>
        <w:t>s (upward-looking sensor) and SP</w:t>
      </w:r>
      <w:r w:rsidR="00134027" w:rsidRPr="00102507">
        <w:rPr>
          <w:rFonts w:asciiTheme="minorHAnsi" w:hAnsiTheme="minorHAnsi" w:cstheme="minorHAnsi"/>
          <w:sz w:val="20"/>
          <w:szCs w:val="18"/>
        </w:rPr>
        <w:t>-</w:t>
      </w:r>
      <w:r w:rsidR="002F309B" w:rsidRPr="00102507">
        <w:rPr>
          <w:rFonts w:asciiTheme="minorHAnsi" w:hAnsiTheme="minorHAnsi" w:cstheme="minorHAnsi"/>
          <w:sz w:val="20"/>
          <w:szCs w:val="18"/>
        </w:rPr>
        <w:t>61</w:t>
      </w:r>
      <w:r w:rsidR="004E1849" w:rsidRPr="00102507">
        <w:rPr>
          <w:rFonts w:asciiTheme="minorHAnsi" w:hAnsiTheme="minorHAnsi" w:cstheme="minorHAnsi"/>
          <w:sz w:val="20"/>
          <w:szCs w:val="18"/>
        </w:rPr>
        <w:t>0 for reflected shortwave radiation</w:t>
      </w:r>
      <w:r w:rsidR="00134027" w:rsidRPr="00102507">
        <w:rPr>
          <w:rFonts w:asciiTheme="minorHAnsi" w:hAnsiTheme="minorHAnsi" w:cstheme="minorHAnsi"/>
          <w:sz w:val="20"/>
        </w:rPr>
        <w:t xml:space="preserve"> measurements (downward-</w:t>
      </w:r>
      <w:r w:rsidR="00134027" w:rsidRPr="00102507">
        <w:rPr>
          <w:rFonts w:asciiTheme="minorHAnsi" w:hAnsiTheme="minorHAnsi" w:cstheme="minorHAnsi"/>
          <w:sz w:val="20"/>
          <w:szCs w:val="18"/>
        </w:rPr>
        <w:t>looking sensor).</w:t>
      </w:r>
      <w:r w:rsidR="004E1849" w:rsidRPr="00102507">
        <w:rPr>
          <w:rFonts w:asciiTheme="minorHAnsi" w:hAnsiTheme="minorHAnsi" w:cstheme="minorHAnsi"/>
          <w:noProof/>
          <w:sz w:val="20"/>
        </w:rPr>
        <w:t xml:space="preserve"> </w:t>
      </w:r>
    </w:p>
    <w:p w14:paraId="3DDB2521" w14:textId="377DF67C" w:rsidR="00C87E39" w:rsidRPr="00C87E39" w:rsidRDefault="00C87E39" w:rsidP="0048190C">
      <w:pPr>
        <w:rPr>
          <w:rFonts w:asciiTheme="minorHAnsi" w:hAnsiTheme="minorHAnsi" w:cstheme="minorHAnsi"/>
          <w:noProof/>
          <w:sz w:val="20"/>
        </w:rPr>
      </w:pPr>
      <w:r>
        <w:rPr>
          <w:noProof/>
        </w:rPr>
        <w:drawing>
          <wp:anchor distT="0" distB="0" distL="114300" distR="114300" simplePos="0" relativeHeight="251704320" behindDoc="1" locked="0" layoutInCell="1" allowOverlap="1" wp14:anchorId="428C66E3" wp14:editId="7E6FBA67">
            <wp:simplePos x="0" y="0"/>
            <wp:positionH relativeFrom="column">
              <wp:posOffset>3681143</wp:posOffset>
            </wp:positionH>
            <wp:positionV relativeFrom="paragraph">
              <wp:posOffset>126281</wp:posOffset>
            </wp:positionV>
            <wp:extent cx="838774" cy="1104208"/>
            <wp:effectExtent l="0" t="0" r="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38774" cy="11042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1" locked="0" layoutInCell="1" allowOverlap="1" wp14:anchorId="533641B0" wp14:editId="6DB5E838">
            <wp:simplePos x="0" y="0"/>
            <wp:positionH relativeFrom="column">
              <wp:posOffset>1409748</wp:posOffset>
            </wp:positionH>
            <wp:positionV relativeFrom="paragraph">
              <wp:posOffset>170312</wp:posOffset>
            </wp:positionV>
            <wp:extent cx="855742" cy="1047750"/>
            <wp:effectExtent l="0" t="0" r="190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5742" cy="1047750"/>
                    </a:xfrm>
                    <a:prstGeom prst="rect">
                      <a:avLst/>
                    </a:prstGeom>
                  </pic:spPr>
                </pic:pic>
              </a:graphicData>
            </a:graphic>
            <wp14:sizeRelH relativeFrom="page">
              <wp14:pctWidth>0</wp14:pctWidth>
            </wp14:sizeRelH>
            <wp14:sizeRelV relativeFrom="page">
              <wp14:pctHeight>0</wp14:pctHeight>
            </wp14:sizeRelV>
          </wp:anchor>
        </w:drawing>
      </w:r>
    </w:p>
    <w:p w14:paraId="3068D827" w14:textId="6EB06A76" w:rsidR="00102507" w:rsidRDefault="00102507" w:rsidP="0048190C">
      <w:pPr>
        <w:rPr>
          <w:rFonts w:cstheme="minorHAnsi"/>
          <w:noProof/>
        </w:rPr>
      </w:pPr>
      <w:r w:rsidRPr="00F92442">
        <w:rPr>
          <w:rFonts w:cstheme="minorHAnsi"/>
          <w:noProof/>
          <w:szCs w:val="18"/>
        </w:rPr>
        <mc:AlternateContent>
          <mc:Choice Requires="wps">
            <w:drawing>
              <wp:anchor distT="45720" distB="45720" distL="114300" distR="114300" simplePos="0" relativeHeight="251613184" behindDoc="0" locked="0" layoutInCell="1" allowOverlap="1" wp14:anchorId="44FB90FD" wp14:editId="09426906">
                <wp:simplePos x="0" y="0"/>
                <wp:positionH relativeFrom="margin">
                  <wp:posOffset>2938780</wp:posOffset>
                </wp:positionH>
                <wp:positionV relativeFrom="paragraph">
                  <wp:posOffset>1016856</wp:posOffset>
                </wp:positionV>
                <wp:extent cx="2360930" cy="1404620"/>
                <wp:effectExtent l="0" t="0" r="22860" b="2794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97B4657" w14:textId="77777777" w:rsidR="00C041D9" w:rsidRPr="00102507" w:rsidRDefault="00C041D9" w:rsidP="00904C21">
                            <w:pPr>
                              <w:spacing w:before="0" w:after="0" w:line="240" w:lineRule="auto"/>
                              <w:jc w:val="center"/>
                              <w:rPr>
                                <w:rFonts w:asciiTheme="minorHAnsi" w:hAnsiTheme="minorHAnsi" w:cstheme="minorHAnsi"/>
                                <w:sz w:val="20"/>
                              </w:rPr>
                            </w:pPr>
                            <w:r w:rsidRPr="00102507">
                              <w:rPr>
                                <w:rFonts w:asciiTheme="minorHAnsi" w:hAnsiTheme="minorHAnsi" w:cstheme="minorHAnsi"/>
                                <w:sz w:val="20"/>
                              </w:rPr>
                              <w:t>SP-610</w:t>
                            </w:r>
                          </w:p>
                          <w:p w14:paraId="3946647A" w14:textId="77777777" w:rsidR="00C041D9" w:rsidRPr="00102507" w:rsidRDefault="00C041D9" w:rsidP="00904C21">
                            <w:pPr>
                              <w:spacing w:before="0" w:after="0" w:line="240" w:lineRule="auto"/>
                              <w:jc w:val="center"/>
                              <w:rPr>
                                <w:rFonts w:asciiTheme="minorHAnsi" w:hAnsiTheme="minorHAnsi" w:cstheme="minorHAnsi"/>
                                <w:sz w:val="20"/>
                              </w:rPr>
                            </w:pPr>
                            <w:r w:rsidRPr="00102507">
                              <w:rPr>
                                <w:rFonts w:asciiTheme="minorHAnsi" w:hAnsiTheme="minorHAnsi" w:cstheme="minorHAnsi"/>
                                <w:sz w:val="20"/>
                              </w:rPr>
                              <w:t>Downward-looking sensor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FB90FD" id="_x0000_s1028" type="#_x0000_t202" style="position:absolute;margin-left:231.4pt;margin-top:80.05pt;width:185.9pt;height:110.6pt;z-index:2516131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" strokecolor="white [3212]">
                <v:textbox style="mso-fit-shape-to-text:t">
                  <w:txbxContent>
                    <w:p w14:paraId="697B4657" w14:textId="77777777" w:rsidR="00C041D9" w:rsidRPr="00102507" w:rsidRDefault="00C041D9" w:rsidP="00904C21">
                      <w:pPr>
                        <w:spacing w:before="0" w:after="0" w:line="240" w:lineRule="auto"/>
                        <w:jc w:val="center"/>
                        <w:rPr>
                          <w:rFonts w:asciiTheme="minorHAnsi" w:hAnsiTheme="minorHAnsi" w:cstheme="minorHAnsi"/>
                          <w:sz w:val="20"/>
                        </w:rPr>
                      </w:pPr>
                      <w:r w:rsidRPr="00102507">
                        <w:rPr>
                          <w:rFonts w:asciiTheme="minorHAnsi" w:hAnsiTheme="minorHAnsi" w:cstheme="minorHAnsi"/>
                          <w:sz w:val="20"/>
                        </w:rPr>
                        <w:t>SP-610</w:t>
                      </w:r>
                    </w:p>
                    <w:p w14:paraId="3946647A" w14:textId="77777777" w:rsidR="00C041D9" w:rsidRPr="00102507" w:rsidRDefault="00C041D9" w:rsidP="00904C21">
                      <w:pPr>
                        <w:spacing w:before="0" w:after="0" w:line="240" w:lineRule="auto"/>
                        <w:jc w:val="center"/>
                        <w:rPr>
                          <w:rFonts w:asciiTheme="minorHAnsi" w:hAnsiTheme="minorHAnsi" w:cstheme="minorHAnsi"/>
                          <w:sz w:val="20"/>
                        </w:rPr>
                      </w:pPr>
                      <w:r w:rsidRPr="00102507">
                        <w:rPr>
                          <w:rFonts w:asciiTheme="minorHAnsi" w:hAnsiTheme="minorHAnsi" w:cstheme="minorHAnsi"/>
                          <w:sz w:val="20"/>
                        </w:rPr>
                        <w:t>Downward-looking sensor</w:t>
                      </w:r>
                    </w:p>
                  </w:txbxContent>
                </v:textbox>
                <w10:wrap type="topAndBottom" anchorx="margin"/>
              </v:shape>
            </w:pict>
          </mc:Fallback>
        </mc:AlternateContent>
      </w:r>
      <w:r w:rsidR="00622283" w:rsidRPr="00F92442">
        <w:rPr>
          <w:rFonts w:cstheme="minorHAnsi"/>
          <w:noProof/>
          <w:szCs w:val="18"/>
        </w:rPr>
        <mc:AlternateContent>
          <mc:Choice Requires="wps">
            <w:drawing>
              <wp:anchor distT="45720" distB="45720" distL="114300" distR="114300" simplePos="0" relativeHeight="251608064" behindDoc="0" locked="0" layoutInCell="1" allowOverlap="1" wp14:anchorId="171C3CA6" wp14:editId="16776D07">
                <wp:simplePos x="0" y="0"/>
                <wp:positionH relativeFrom="margin">
                  <wp:posOffset>710044</wp:posOffset>
                </wp:positionH>
                <wp:positionV relativeFrom="paragraph">
                  <wp:posOffset>992126</wp:posOffset>
                </wp:positionV>
                <wp:extent cx="2360930" cy="1404620"/>
                <wp:effectExtent l="0" t="0" r="22860" b="279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016B99D" w14:textId="77777777" w:rsidR="00C041D9" w:rsidRPr="00102507" w:rsidRDefault="00C041D9" w:rsidP="00904C21">
                            <w:pPr>
                              <w:spacing w:before="0" w:after="0" w:line="240" w:lineRule="auto"/>
                              <w:jc w:val="center"/>
                              <w:rPr>
                                <w:rFonts w:asciiTheme="minorHAnsi" w:hAnsiTheme="minorHAnsi" w:cstheme="minorHAnsi"/>
                                <w:sz w:val="20"/>
                                <w:szCs w:val="16"/>
                              </w:rPr>
                            </w:pPr>
                            <w:r w:rsidRPr="00102507">
                              <w:rPr>
                                <w:rFonts w:asciiTheme="minorHAnsi" w:hAnsiTheme="minorHAnsi" w:cstheme="minorHAnsi"/>
                                <w:sz w:val="20"/>
                                <w:szCs w:val="16"/>
                              </w:rPr>
                              <w:t>SP-510</w:t>
                            </w:r>
                          </w:p>
                          <w:p w14:paraId="22DB7655" w14:textId="77777777" w:rsidR="00C041D9" w:rsidRPr="00102507" w:rsidRDefault="00C041D9" w:rsidP="00904C21">
                            <w:pPr>
                              <w:spacing w:before="0" w:after="0" w:line="240" w:lineRule="auto"/>
                              <w:jc w:val="center"/>
                              <w:rPr>
                                <w:rFonts w:asciiTheme="minorHAnsi" w:hAnsiTheme="minorHAnsi" w:cstheme="minorHAnsi"/>
                                <w:sz w:val="20"/>
                                <w:szCs w:val="16"/>
                              </w:rPr>
                            </w:pPr>
                            <w:r w:rsidRPr="00102507">
                              <w:rPr>
                                <w:rFonts w:asciiTheme="minorHAnsi" w:hAnsiTheme="minorHAnsi" w:cstheme="minorHAnsi"/>
                                <w:sz w:val="20"/>
                                <w:szCs w:val="16"/>
                              </w:rPr>
                              <w:t>Upward-looking sensor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1C3CA6" id="_x0000_s1029" type="#_x0000_t202" style="position:absolute;margin-left:55.9pt;margin-top:78.1pt;width:185.9pt;height:110.6pt;z-index:2516080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" strokecolor="white [3212]">
                <v:textbox style="mso-fit-shape-to-text:t">
                  <w:txbxContent>
                    <w:p w14:paraId="2016B99D" w14:textId="77777777" w:rsidR="00C041D9" w:rsidRPr="00102507" w:rsidRDefault="00C041D9" w:rsidP="00904C21">
                      <w:pPr>
                        <w:spacing w:before="0" w:after="0" w:line="240" w:lineRule="auto"/>
                        <w:jc w:val="center"/>
                        <w:rPr>
                          <w:rFonts w:asciiTheme="minorHAnsi" w:hAnsiTheme="minorHAnsi" w:cstheme="minorHAnsi"/>
                          <w:sz w:val="20"/>
                          <w:szCs w:val="16"/>
                        </w:rPr>
                      </w:pPr>
                      <w:r w:rsidRPr="00102507">
                        <w:rPr>
                          <w:rFonts w:asciiTheme="minorHAnsi" w:hAnsiTheme="minorHAnsi" w:cstheme="minorHAnsi"/>
                          <w:sz w:val="20"/>
                          <w:szCs w:val="16"/>
                        </w:rPr>
                        <w:t>SP-510</w:t>
                      </w:r>
                    </w:p>
                    <w:p w14:paraId="22DB7655" w14:textId="77777777" w:rsidR="00C041D9" w:rsidRPr="00102507" w:rsidRDefault="00C041D9" w:rsidP="00904C21">
                      <w:pPr>
                        <w:spacing w:before="0" w:after="0" w:line="240" w:lineRule="auto"/>
                        <w:jc w:val="center"/>
                        <w:rPr>
                          <w:rFonts w:asciiTheme="minorHAnsi" w:hAnsiTheme="minorHAnsi" w:cstheme="minorHAnsi"/>
                          <w:sz w:val="20"/>
                          <w:szCs w:val="16"/>
                        </w:rPr>
                      </w:pPr>
                      <w:r w:rsidRPr="00102507">
                        <w:rPr>
                          <w:rFonts w:asciiTheme="minorHAnsi" w:hAnsiTheme="minorHAnsi" w:cstheme="minorHAnsi"/>
                          <w:sz w:val="20"/>
                          <w:szCs w:val="16"/>
                        </w:rPr>
                        <w:t>Upward-looking sensor</w:t>
                      </w:r>
                    </w:p>
                  </w:txbxContent>
                </v:textbox>
                <w10:wrap type="topAndBottom" anchorx="margin"/>
              </v:shape>
            </w:pict>
          </mc:Fallback>
        </mc:AlternateContent>
      </w:r>
      <w:r w:rsidR="00622283">
        <w:rPr>
          <w:rFonts w:cstheme="minorHAnsi"/>
          <w:noProof/>
        </w:rPr>
        <w:softHyphen/>
      </w:r>
    </w:p>
    <w:p w14:paraId="16C5EBD8" w14:textId="0153B612" w:rsidR="00C87E39" w:rsidRDefault="00C87E39" w:rsidP="0048190C">
      <w:pPr>
        <w:rPr>
          <w:rFonts w:cstheme="minorHAnsi"/>
          <w:noProof/>
        </w:rPr>
      </w:pPr>
    </w:p>
    <w:p w14:paraId="037C87C4" w14:textId="62DF48CE" w:rsidR="00C87E39" w:rsidRDefault="00C87E39" w:rsidP="0048190C">
      <w:pPr>
        <w:rPr>
          <w:rFonts w:cstheme="minorHAnsi"/>
          <w:noProof/>
        </w:rPr>
      </w:pPr>
    </w:p>
    <w:p w14:paraId="1CCBE20C" w14:textId="5D215F5C" w:rsidR="00C87E39" w:rsidRDefault="00C87E39" w:rsidP="0048190C">
      <w:pPr>
        <w:rPr>
          <w:rFonts w:cstheme="minorHAnsi"/>
          <w:noProof/>
        </w:rPr>
      </w:pPr>
    </w:p>
    <w:p w14:paraId="5858BFF8" w14:textId="22858574" w:rsidR="00C87E39" w:rsidRPr="00F92442" w:rsidRDefault="00C87E39" w:rsidP="0048190C">
      <w:pPr>
        <w:rPr>
          <w:rFonts w:cstheme="minorHAnsi"/>
          <w:noProof/>
        </w:rPr>
      </w:pPr>
      <w:r w:rsidRPr="00F92442">
        <w:rPr>
          <w:rFonts w:cstheme="minorHAnsi"/>
          <w:noProof/>
        </w:rPr>
        <mc:AlternateContent>
          <mc:Choice Requires="wps">
            <w:drawing>
              <wp:anchor distT="0" distB="0" distL="114300" distR="114300" simplePos="0" relativeHeight="251602944" behindDoc="0" locked="0" layoutInCell="1" allowOverlap="1" wp14:anchorId="30D74B35" wp14:editId="775D778C">
                <wp:simplePos x="0" y="0"/>
                <wp:positionH relativeFrom="margin">
                  <wp:align>right</wp:align>
                </wp:positionH>
                <wp:positionV relativeFrom="paragraph">
                  <wp:posOffset>97214</wp:posOffset>
                </wp:positionV>
                <wp:extent cx="2703444" cy="1451113"/>
                <wp:effectExtent l="0" t="0" r="20955" b="158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444" cy="1451113"/>
                        </a:xfrm>
                        <a:prstGeom prst="rect">
                          <a:avLst/>
                        </a:prstGeom>
                        <a:solidFill>
                          <a:srgbClr val="FFFFFF"/>
                        </a:solidFill>
                        <a:ln w="9525">
                          <a:solidFill>
                            <a:schemeClr val="bg1"/>
                          </a:solidFill>
                          <a:miter lim="800000"/>
                          <a:headEnd/>
                          <a:tailEnd/>
                        </a:ln>
                      </wps:spPr>
                      <wps:txbx>
                        <w:txbxContent>
                          <w:p w14:paraId="039A20DA" w14:textId="05CDD7AD" w:rsidR="00937A31" w:rsidRPr="00102507" w:rsidRDefault="00C87E39" w:rsidP="00937A31">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C041D9" w:rsidRPr="00102507">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C041D9" w:rsidRPr="00102507">
                              <w:rPr>
                                <w:rFonts w:asciiTheme="minorHAnsi" w:hAnsiTheme="minorHAnsi" w:cstheme="minorHAnsi"/>
                                <w:color w:val="000000"/>
                                <w:sz w:val="20"/>
                                <w:szCs w:val="16"/>
                              </w:rPr>
                              <w:t xml:space="preserve"> model number</w:t>
                            </w:r>
                            <w:r w:rsidR="00937A31" w:rsidRPr="00102507">
                              <w:rPr>
                                <w:rFonts w:asciiTheme="minorHAnsi" w:hAnsiTheme="minorHAnsi" w:cstheme="minorHAnsi"/>
                                <w:color w:val="000000"/>
                                <w:sz w:val="20"/>
                                <w:szCs w:val="16"/>
                              </w:rPr>
                              <w:t xml:space="preserve"> and</w:t>
                            </w:r>
                            <w:r w:rsidR="00C041D9" w:rsidRPr="00102507">
                              <w:rPr>
                                <w:rFonts w:asciiTheme="minorHAnsi" w:hAnsiTheme="minorHAnsi" w:cstheme="minorHAnsi"/>
                                <w:color w:val="000000"/>
                                <w:sz w:val="20"/>
                                <w:szCs w:val="16"/>
                              </w:rPr>
                              <w:t xml:space="preserve"> serial number are located near the pigtail leads on the sensor cable.</w:t>
                            </w:r>
                            <w:r w:rsidR="00937A31" w:rsidRPr="00102507">
                              <w:rPr>
                                <w:rFonts w:asciiTheme="minorHAnsi" w:hAnsiTheme="minorHAnsi" w:cstheme="minorHAnsi"/>
                                <w:color w:val="000000"/>
                                <w:sz w:val="20"/>
                                <w:szCs w:val="16"/>
                              </w:rPr>
                              <w:t xml:space="preserve"> If you need the manufacturing date of your sensor, please contact Apogee Instruments with the serial number of your sensor.</w:t>
                            </w:r>
                          </w:p>
                          <w:p w14:paraId="4AEAF35B" w14:textId="77777777" w:rsidR="00C041D9" w:rsidRPr="00F92442" w:rsidRDefault="00C041D9" w:rsidP="0048190C">
                            <w:pPr>
                              <w:rPr>
                                <w:rFonts w:cstheme="minorHAnsi"/>
                                <w:color w:val="000000"/>
                                <w:sz w:val="16"/>
                                <w:szCs w:val="16"/>
                              </w:rPr>
                            </w:pPr>
                          </w:p>
                          <w:p w14:paraId="3286D1B0" w14:textId="77777777" w:rsidR="00C041D9" w:rsidRDefault="00C041D9" w:rsidP="00481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74B35" id="_x0000_s1030" type="#_x0000_t202" style="position:absolute;margin-left:161.65pt;margin-top:7.65pt;width:212.85pt;height:114.25pt;z-index:25160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" strokecolor="white [3212]">
                <v:textbox>
                  <w:txbxContent>
                    <w:p w14:paraId="039A20DA" w14:textId="05CDD7AD" w:rsidR="00937A31" w:rsidRPr="00102507" w:rsidRDefault="00C87E39" w:rsidP="00937A31">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C041D9" w:rsidRPr="00102507">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C041D9" w:rsidRPr="00102507">
                        <w:rPr>
                          <w:rFonts w:asciiTheme="minorHAnsi" w:hAnsiTheme="minorHAnsi" w:cstheme="minorHAnsi"/>
                          <w:color w:val="000000"/>
                          <w:sz w:val="20"/>
                          <w:szCs w:val="16"/>
                        </w:rPr>
                        <w:t xml:space="preserve"> model number</w:t>
                      </w:r>
                      <w:r w:rsidR="00937A31" w:rsidRPr="00102507">
                        <w:rPr>
                          <w:rFonts w:asciiTheme="minorHAnsi" w:hAnsiTheme="minorHAnsi" w:cstheme="minorHAnsi"/>
                          <w:color w:val="000000"/>
                          <w:sz w:val="20"/>
                          <w:szCs w:val="16"/>
                        </w:rPr>
                        <w:t xml:space="preserve"> and</w:t>
                      </w:r>
                      <w:r w:rsidR="00C041D9" w:rsidRPr="00102507">
                        <w:rPr>
                          <w:rFonts w:asciiTheme="minorHAnsi" w:hAnsiTheme="minorHAnsi" w:cstheme="minorHAnsi"/>
                          <w:color w:val="000000"/>
                          <w:sz w:val="20"/>
                          <w:szCs w:val="16"/>
                        </w:rPr>
                        <w:t xml:space="preserve"> serial number are located near the pigtail leads on the sensor cable.</w:t>
                      </w:r>
                      <w:r w:rsidR="00937A31" w:rsidRPr="00102507">
                        <w:rPr>
                          <w:rFonts w:asciiTheme="minorHAnsi" w:hAnsiTheme="minorHAnsi" w:cstheme="minorHAnsi"/>
                          <w:color w:val="000000"/>
                          <w:sz w:val="20"/>
                          <w:szCs w:val="16"/>
                        </w:rPr>
                        <w:t xml:space="preserve"> If you need the manufacturing date of your sensor, please contact Apogee Instruments with the serial number of your sensor.</w:t>
                      </w:r>
                    </w:p>
                    <w:p w14:paraId="4AEAF35B" w14:textId="77777777" w:rsidR="00C041D9" w:rsidRPr="00F92442" w:rsidRDefault="00C041D9" w:rsidP="0048190C">
                      <w:pPr>
                        <w:rPr>
                          <w:rFonts w:cstheme="minorHAnsi"/>
                          <w:color w:val="000000"/>
                          <w:sz w:val="16"/>
                          <w:szCs w:val="16"/>
                        </w:rPr>
                      </w:pPr>
                    </w:p>
                    <w:p w14:paraId="3286D1B0" w14:textId="77777777" w:rsidR="00C041D9" w:rsidRDefault="00C041D9" w:rsidP="0048190C"/>
                  </w:txbxContent>
                </v:textbox>
                <w10:wrap anchorx="margin"/>
              </v:shape>
            </w:pict>
          </mc:Fallback>
        </mc:AlternateContent>
      </w:r>
    </w:p>
    <w:p w14:paraId="41390A3D" w14:textId="2DE726EE" w:rsidR="00D129A5" w:rsidRPr="00F92442" w:rsidRDefault="000B1F38" w:rsidP="0048190C">
      <w:r>
        <w:rPr>
          <w:rFonts w:cstheme="minorHAnsi"/>
          <w:noProof/>
        </w:rPr>
        <w:drawing>
          <wp:inline distT="0" distB="0" distL="0" distR="0" wp14:anchorId="4D902806" wp14:editId="3A06B1FE">
            <wp:extent cx="3295015" cy="871220"/>
            <wp:effectExtent l="0" t="0" r="0" b="508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015" cy="871220"/>
                    </a:xfrm>
                    <a:prstGeom prst="rect">
                      <a:avLst/>
                    </a:prstGeom>
                    <a:noFill/>
                    <a:ln>
                      <a:noFill/>
                    </a:ln>
                  </pic:spPr>
                </pic:pic>
              </a:graphicData>
            </a:graphic>
          </wp:inline>
        </w:drawing>
      </w:r>
      <w:r w:rsidR="00D129A5" w:rsidRPr="00F92442">
        <w:br w:type="page"/>
      </w:r>
    </w:p>
    <w:p w14:paraId="444A973C" w14:textId="77777777" w:rsidR="00B5508F" w:rsidRPr="00F92442" w:rsidRDefault="00B5508F" w:rsidP="00F92442">
      <w:pPr>
        <w:pStyle w:val="Heading3"/>
      </w:pPr>
      <w:bookmarkStart w:id="11" w:name="_Toc390263763"/>
      <w:bookmarkStart w:id="12" w:name="_Toc390264169"/>
      <w:bookmarkStart w:id="13" w:name="_Toc68851366"/>
      <w:r w:rsidRPr="00F92442">
        <w:lastRenderedPageBreak/>
        <w:t>Specifications</w:t>
      </w:r>
      <w:bookmarkEnd w:id="11"/>
      <w:bookmarkEnd w:id="12"/>
      <w:bookmarkEnd w:id="13"/>
    </w:p>
    <w:tbl>
      <w:tblPr>
        <w:tblStyle w:val="MediumList1"/>
        <w:tblW w:w="0" w:type="auto"/>
        <w:tblLook w:val="04A0" w:firstRow="1" w:lastRow="0" w:firstColumn="1" w:lastColumn="0" w:noHBand="0" w:noVBand="1"/>
      </w:tblPr>
      <w:tblGrid>
        <w:gridCol w:w="3780"/>
        <w:gridCol w:w="3022"/>
        <w:gridCol w:w="2558"/>
      </w:tblGrid>
      <w:tr w:rsidR="004E2854" w14:paraId="601E8086" w14:textId="77777777" w:rsidTr="00A67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bottom w:val="single" w:sz="4" w:space="0" w:color="FFFFFF" w:themeColor="background1"/>
            </w:tcBorders>
            <w:vAlign w:val="center"/>
          </w:tcPr>
          <w:p w14:paraId="7C98A0CD" w14:textId="77777777" w:rsidR="004E2854" w:rsidRPr="00B25B53" w:rsidRDefault="004E2854" w:rsidP="00CF1B76">
            <w:pPr>
              <w:rPr>
                <w:rFonts w:asciiTheme="minorHAnsi" w:hAnsiTheme="minorHAnsi" w:cstheme="minorHAnsi"/>
              </w:rPr>
            </w:pPr>
          </w:p>
        </w:tc>
        <w:tc>
          <w:tcPr>
            <w:tcW w:w="3022" w:type="dxa"/>
            <w:tcBorders>
              <w:bottom w:val="single" w:sz="4" w:space="0" w:color="FFFFFF" w:themeColor="background1"/>
            </w:tcBorders>
            <w:vAlign w:val="bottom"/>
          </w:tcPr>
          <w:p w14:paraId="065DC7AC" w14:textId="77777777" w:rsidR="004E2854" w:rsidRPr="002375E8" w:rsidRDefault="004E2854" w:rsidP="00CF1B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2375E8">
              <w:rPr>
                <w:rFonts w:asciiTheme="minorHAnsi" w:hAnsiTheme="minorHAnsi" w:cstheme="minorHAnsi"/>
                <w:b/>
                <w:szCs w:val="16"/>
              </w:rPr>
              <w:t>S</w:t>
            </w:r>
            <w:r w:rsidR="00035270" w:rsidRPr="002375E8">
              <w:rPr>
                <w:rFonts w:asciiTheme="minorHAnsi" w:hAnsiTheme="minorHAnsi" w:cstheme="minorHAnsi"/>
                <w:b/>
                <w:szCs w:val="16"/>
              </w:rPr>
              <w:t>P</w:t>
            </w:r>
            <w:r w:rsidRPr="002375E8">
              <w:rPr>
                <w:rFonts w:asciiTheme="minorHAnsi" w:hAnsiTheme="minorHAnsi" w:cstheme="minorHAnsi"/>
                <w:b/>
                <w:szCs w:val="16"/>
              </w:rPr>
              <w:t>-510</w:t>
            </w:r>
          </w:p>
        </w:tc>
        <w:tc>
          <w:tcPr>
            <w:tcW w:w="2558" w:type="dxa"/>
            <w:tcBorders>
              <w:bottom w:val="single" w:sz="4" w:space="0" w:color="FFFFFF" w:themeColor="background1"/>
            </w:tcBorders>
            <w:vAlign w:val="bottom"/>
          </w:tcPr>
          <w:p w14:paraId="56C1B3E0" w14:textId="77777777" w:rsidR="004E2854" w:rsidRPr="002375E8" w:rsidRDefault="004E2854" w:rsidP="00CF1B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2375E8">
              <w:rPr>
                <w:rFonts w:asciiTheme="minorHAnsi" w:hAnsiTheme="minorHAnsi" w:cstheme="minorHAnsi"/>
                <w:b/>
                <w:szCs w:val="16"/>
              </w:rPr>
              <w:t>S</w:t>
            </w:r>
            <w:r w:rsidR="00035270" w:rsidRPr="002375E8">
              <w:rPr>
                <w:rFonts w:asciiTheme="minorHAnsi" w:hAnsiTheme="minorHAnsi" w:cstheme="minorHAnsi"/>
                <w:b/>
                <w:szCs w:val="16"/>
              </w:rPr>
              <w:t>P</w:t>
            </w:r>
            <w:r w:rsidRPr="002375E8">
              <w:rPr>
                <w:rFonts w:asciiTheme="minorHAnsi" w:hAnsiTheme="minorHAnsi" w:cstheme="minorHAnsi"/>
                <w:b/>
                <w:szCs w:val="16"/>
              </w:rPr>
              <w:t>-610</w:t>
            </w:r>
          </w:p>
        </w:tc>
      </w:tr>
      <w:tr w:rsidR="002A1EB1" w14:paraId="2D454567" w14:textId="77777777" w:rsidTr="00A67F9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FFFFFF" w:themeColor="background1"/>
              <w:right w:val="single" w:sz="4" w:space="0" w:color="FFFFFF" w:themeColor="background1"/>
            </w:tcBorders>
            <w:vAlign w:val="center"/>
          </w:tcPr>
          <w:p w14:paraId="0D3580F4" w14:textId="77777777" w:rsidR="002A1EB1" w:rsidRPr="00B25B53" w:rsidRDefault="002A1EB1" w:rsidP="004E2854">
            <w:pPr>
              <w:rPr>
                <w:rFonts w:asciiTheme="minorHAnsi" w:hAnsiTheme="minorHAnsi" w:cstheme="minorHAnsi"/>
                <w:b w:val="0"/>
                <w:szCs w:val="16"/>
              </w:rPr>
            </w:pPr>
            <w:r>
              <w:rPr>
                <w:rFonts w:asciiTheme="minorHAnsi" w:hAnsiTheme="minorHAnsi" w:cstheme="minorHAnsi"/>
                <w:b w:val="0"/>
                <w:szCs w:val="16"/>
              </w:rPr>
              <w:t>ISO 9060:2018</w:t>
            </w:r>
          </w:p>
        </w:tc>
        <w:tc>
          <w:tcPr>
            <w:tcW w:w="3022" w:type="dxa"/>
            <w:tcBorders>
              <w:left w:val="single" w:sz="4" w:space="0" w:color="FFFFFF" w:themeColor="background1"/>
            </w:tcBorders>
            <w:vAlign w:val="center"/>
          </w:tcPr>
          <w:p w14:paraId="3E0003ED" w14:textId="21F4F78B" w:rsidR="002A1EB1" w:rsidRPr="00B25B53" w:rsidRDefault="002A1EB1" w:rsidP="002A1E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Calibri" w:eastAsia="MS Gothic" w:hAnsi="Calibri" w:cs="Calibri"/>
                <w:sz w:val="20"/>
              </w:rPr>
              <w:t>Class C</w:t>
            </w:r>
          </w:p>
        </w:tc>
        <w:tc>
          <w:tcPr>
            <w:tcW w:w="2558" w:type="dxa"/>
            <w:tcBorders>
              <w:left w:val="single" w:sz="4" w:space="0" w:color="FFFFFF" w:themeColor="background1"/>
            </w:tcBorders>
            <w:vAlign w:val="center"/>
          </w:tcPr>
          <w:p w14:paraId="58A0D62C" w14:textId="280B520D" w:rsidR="002A1EB1" w:rsidRPr="00B25B53" w:rsidRDefault="002A1EB1" w:rsidP="00CF1B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N/A</w:t>
            </w:r>
          </w:p>
        </w:tc>
      </w:tr>
      <w:tr w:rsidR="006F36CA" w14:paraId="3D3150F7" w14:textId="77777777" w:rsidTr="00A67F92">
        <w:trPr>
          <w:trHeight w:val="503"/>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FFFFFF" w:themeColor="background1"/>
              <w:right w:val="single" w:sz="4" w:space="0" w:color="FFFFFF" w:themeColor="background1"/>
            </w:tcBorders>
            <w:vAlign w:val="center"/>
          </w:tcPr>
          <w:p w14:paraId="2C722952" w14:textId="77777777" w:rsidR="006F36CA" w:rsidRDefault="006F36CA" w:rsidP="004E2854">
            <w:pPr>
              <w:rPr>
                <w:rFonts w:asciiTheme="minorHAnsi" w:hAnsiTheme="minorHAnsi" w:cstheme="minorHAnsi"/>
                <w:bCs w:val="0"/>
                <w:szCs w:val="16"/>
              </w:rPr>
            </w:pPr>
            <w:r w:rsidRPr="00B25B53">
              <w:rPr>
                <w:rFonts w:asciiTheme="minorHAnsi" w:hAnsiTheme="minorHAnsi" w:cstheme="minorHAnsi"/>
                <w:b w:val="0"/>
                <w:szCs w:val="16"/>
              </w:rPr>
              <w:t>Sensitivity (variable from sensor to sensor, typical values listed)</w:t>
            </w:r>
            <w:r>
              <w:rPr>
                <w:rFonts w:asciiTheme="minorHAnsi" w:hAnsiTheme="minorHAnsi" w:cstheme="minorHAnsi"/>
                <w:b w:val="0"/>
                <w:szCs w:val="16"/>
              </w:rPr>
              <w:t xml:space="preserve"> </w:t>
            </w:r>
          </w:p>
          <w:p w14:paraId="2E61799A" w14:textId="291F2F9C" w:rsidR="006F36CA" w:rsidRPr="00B25B53" w:rsidRDefault="006F36CA" w:rsidP="004E2854">
            <w:pPr>
              <w:rPr>
                <w:rFonts w:asciiTheme="minorHAnsi" w:hAnsiTheme="minorHAnsi" w:cstheme="minorHAnsi"/>
                <w:szCs w:val="16"/>
              </w:rPr>
            </w:pPr>
            <w:r w:rsidRPr="00833709">
              <w:rPr>
                <w:rFonts w:asciiTheme="minorHAnsi" w:hAnsiTheme="minorHAnsi" w:cstheme="minorHAnsi"/>
                <w:bCs w:val="0"/>
                <w:szCs w:val="16"/>
              </w:rPr>
              <w:t>Serial # 2136 (SP-510), 1320 (SP-610) and above</w:t>
            </w:r>
          </w:p>
        </w:tc>
        <w:tc>
          <w:tcPr>
            <w:tcW w:w="3022" w:type="dxa"/>
            <w:tcBorders>
              <w:left w:val="single" w:sz="4" w:space="0" w:color="FFFFFF" w:themeColor="background1"/>
            </w:tcBorders>
            <w:vAlign w:val="center"/>
          </w:tcPr>
          <w:p w14:paraId="4958C7CA" w14:textId="4E73D5C3" w:rsidR="006F36CA" w:rsidRPr="00B25B53" w:rsidRDefault="006F36CA" w:rsidP="00CF1B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0.</w:t>
            </w:r>
            <w:r>
              <w:rPr>
                <w:rFonts w:asciiTheme="minorHAnsi" w:hAnsiTheme="minorHAnsi" w:cstheme="minorHAnsi"/>
                <w:szCs w:val="16"/>
              </w:rPr>
              <w:t>045</w:t>
            </w:r>
            <w:r w:rsidRPr="00B25B53">
              <w:rPr>
                <w:rFonts w:asciiTheme="minorHAnsi" w:hAnsiTheme="minorHAnsi" w:cstheme="minorHAnsi"/>
                <w:szCs w:val="16"/>
              </w:rPr>
              <w:t xml:space="preserve"> mV per W m</w:t>
            </w:r>
            <w:r w:rsidRPr="00B25B53">
              <w:rPr>
                <w:rFonts w:asciiTheme="minorHAnsi" w:hAnsiTheme="minorHAnsi" w:cstheme="minorHAnsi"/>
                <w:szCs w:val="16"/>
                <w:vertAlign w:val="superscript"/>
              </w:rPr>
              <w:t>-2</w:t>
            </w:r>
          </w:p>
        </w:tc>
        <w:tc>
          <w:tcPr>
            <w:tcW w:w="2558" w:type="dxa"/>
            <w:tcBorders>
              <w:left w:val="single" w:sz="4" w:space="0" w:color="FFFFFF" w:themeColor="background1"/>
            </w:tcBorders>
            <w:vAlign w:val="center"/>
          </w:tcPr>
          <w:p w14:paraId="745A09A7" w14:textId="7491834A" w:rsidR="006F36CA" w:rsidRPr="00B25B53" w:rsidRDefault="006F36CA" w:rsidP="00CF1B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0.</w:t>
            </w:r>
            <w:r>
              <w:rPr>
                <w:rFonts w:asciiTheme="minorHAnsi" w:hAnsiTheme="minorHAnsi" w:cstheme="minorHAnsi"/>
                <w:szCs w:val="16"/>
              </w:rPr>
              <w:t>035</w:t>
            </w:r>
            <w:r w:rsidRPr="00B25B53">
              <w:rPr>
                <w:rFonts w:asciiTheme="minorHAnsi" w:hAnsiTheme="minorHAnsi" w:cstheme="minorHAnsi"/>
                <w:szCs w:val="16"/>
              </w:rPr>
              <w:t xml:space="preserve"> mV per W m</w:t>
            </w:r>
            <w:r w:rsidRPr="00B25B53">
              <w:rPr>
                <w:rFonts w:asciiTheme="minorHAnsi" w:hAnsiTheme="minorHAnsi" w:cstheme="minorHAnsi"/>
                <w:szCs w:val="16"/>
                <w:vertAlign w:val="superscript"/>
              </w:rPr>
              <w:t>-2</w:t>
            </w:r>
          </w:p>
        </w:tc>
      </w:tr>
      <w:tr w:rsidR="004E2854" w14:paraId="0CE0893C" w14:textId="77777777" w:rsidTr="00A67F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FFFFFF" w:themeColor="background1"/>
              <w:right w:val="single" w:sz="4" w:space="0" w:color="FFFFFF" w:themeColor="background1"/>
            </w:tcBorders>
            <w:vAlign w:val="center"/>
          </w:tcPr>
          <w:p w14:paraId="0D0AB6D7" w14:textId="77777777" w:rsidR="00833709" w:rsidRDefault="004E2854" w:rsidP="004E2854">
            <w:pPr>
              <w:rPr>
                <w:rFonts w:asciiTheme="minorHAnsi" w:hAnsiTheme="minorHAnsi" w:cstheme="minorHAnsi"/>
                <w:bCs w:val="0"/>
                <w:szCs w:val="16"/>
              </w:rPr>
            </w:pPr>
            <w:r w:rsidRPr="00B25B53">
              <w:rPr>
                <w:rFonts w:asciiTheme="minorHAnsi" w:hAnsiTheme="minorHAnsi" w:cstheme="minorHAnsi"/>
                <w:b w:val="0"/>
                <w:szCs w:val="16"/>
              </w:rPr>
              <w:t>Sensitivity (variable from sensor to sensor, typical values listed)</w:t>
            </w:r>
            <w:r w:rsidR="00833709">
              <w:rPr>
                <w:rFonts w:asciiTheme="minorHAnsi" w:hAnsiTheme="minorHAnsi" w:cstheme="minorHAnsi"/>
                <w:b w:val="0"/>
                <w:szCs w:val="16"/>
              </w:rPr>
              <w:t xml:space="preserve"> </w:t>
            </w:r>
          </w:p>
          <w:p w14:paraId="55845E14" w14:textId="0AEEFA73" w:rsidR="004E2854" w:rsidRPr="00B25B53" w:rsidRDefault="00833709" w:rsidP="004E2854">
            <w:pPr>
              <w:rPr>
                <w:rFonts w:asciiTheme="minorHAnsi" w:hAnsiTheme="minorHAnsi" w:cstheme="minorHAnsi"/>
                <w:b w:val="0"/>
              </w:rPr>
            </w:pPr>
            <w:r>
              <w:rPr>
                <w:rFonts w:asciiTheme="minorHAnsi" w:hAnsiTheme="minorHAnsi" w:cstheme="minorHAnsi"/>
                <w:b w:val="0"/>
                <w:szCs w:val="16"/>
              </w:rPr>
              <w:t>Serial # 0-2135 (SP-510), 0-1319 (SP-610)</w:t>
            </w:r>
          </w:p>
        </w:tc>
        <w:tc>
          <w:tcPr>
            <w:tcW w:w="3022" w:type="dxa"/>
            <w:tcBorders>
              <w:left w:val="single" w:sz="4" w:space="0" w:color="FFFFFF" w:themeColor="background1"/>
            </w:tcBorders>
            <w:vAlign w:val="center"/>
          </w:tcPr>
          <w:p w14:paraId="521A010D" w14:textId="587D0315" w:rsidR="004E2854" w:rsidRPr="00B25B53" w:rsidRDefault="004E2854" w:rsidP="006222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0.</w:t>
            </w:r>
            <w:r w:rsidR="002C26E2">
              <w:rPr>
                <w:rFonts w:asciiTheme="minorHAnsi" w:hAnsiTheme="minorHAnsi" w:cstheme="minorHAnsi"/>
                <w:szCs w:val="16"/>
              </w:rPr>
              <w:t>05</w:t>
            </w:r>
            <w:r w:rsidRPr="00B25B53">
              <w:rPr>
                <w:rFonts w:asciiTheme="minorHAnsi" w:hAnsiTheme="minorHAnsi" w:cstheme="minorHAnsi"/>
                <w:szCs w:val="16"/>
              </w:rPr>
              <w:t xml:space="preserve"> mV per W m</w:t>
            </w:r>
            <w:r w:rsidRPr="00B25B53">
              <w:rPr>
                <w:rFonts w:asciiTheme="minorHAnsi" w:hAnsiTheme="minorHAnsi" w:cstheme="minorHAnsi"/>
                <w:szCs w:val="16"/>
                <w:vertAlign w:val="superscript"/>
              </w:rPr>
              <w:t>-2</w:t>
            </w:r>
          </w:p>
        </w:tc>
        <w:tc>
          <w:tcPr>
            <w:tcW w:w="2558" w:type="dxa"/>
            <w:tcBorders>
              <w:left w:val="single" w:sz="4" w:space="0" w:color="FFFFFF" w:themeColor="background1"/>
            </w:tcBorders>
            <w:vAlign w:val="center"/>
          </w:tcPr>
          <w:p w14:paraId="4AA73D1E" w14:textId="77777777" w:rsidR="004E2854" w:rsidRPr="00B25B53" w:rsidRDefault="004E2854" w:rsidP="00CF1B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0.15 mV per W m</w:t>
            </w:r>
            <w:r w:rsidRPr="00B25B53">
              <w:rPr>
                <w:rFonts w:asciiTheme="minorHAnsi" w:hAnsiTheme="minorHAnsi" w:cstheme="minorHAnsi"/>
                <w:szCs w:val="16"/>
                <w:vertAlign w:val="superscript"/>
              </w:rPr>
              <w:t>-2</w:t>
            </w:r>
          </w:p>
        </w:tc>
      </w:tr>
      <w:tr w:rsidR="006F36CA" w14:paraId="2723E6A0" w14:textId="77777777" w:rsidTr="00A67F92">
        <w:trPr>
          <w:trHeight w:val="54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73B05689" w14:textId="77777777" w:rsidR="006F36CA" w:rsidRDefault="006F36CA" w:rsidP="00CF1B76">
            <w:pPr>
              <w:rPr>
                <w:rFonts w:asciiTheme="minorHAnsi" w:hAnsiTheme="minorHAnsi" w:cstheme="minorHAnsi"/>
                <w:bCs w:val="0"/>
                <w:szCs w:val="16"/>
              </w:rPr>
            </w:pPr>
            <w:r w:rsidRPr="00B25B53">
              <w:rPr>
                <w:rFonts w:asciiTheme="minorHAnsi" w:hAnsiTheme="minorHAnsi" w:cstheme="minorHAnsi"/>
                <w:b w:val="0"/>
                <w:szCs w:val="16"/>
              </w:rPr>
              <w:t>Calibration Factor (reciprocal of sensitivity) (variable from sensor to sensor, typical values listed)</w:t>
            </w:r>
            <w:r>
              <w:rPr>
                <w:rFonts w:asciiTheme="minorHAnsi" w:hAnsiTheme="minorHAnsi" w:cstheme="minorHAnsi"/>
                <w:b w:val="0"/>
                <w:szCs w:val="16"/>
              </w:rPr>
              <w:t xml:space="preserve"> </w:t>
            </w:r>
          </w:p>
          <w:p w14:paraId="047F7E0E" w14:textId="32A80ABA" w:rsidR="006F36CA" w:rsidRPr="00B25B53" w:rsidRDefault="006F36CA" w:rsidP="00CF1B76">
            <w:pPr>
              <w:rPr>
                <w:rFonts w:asciiTheme="minorHAnsi" w:hAnsiTheme="minorHAnsi" w:cstheme="minorHAnsi"/>
                <w:szCs w:val="16"/>
              </w:rPr>
            </w:pPr>
            <w:r w:rsidRPr="00833709">
              <w:rPr>
                <w:rFonts w:asciiTheme="minorHAnsi" w:hAnsiTheme="minorHAnsi" w:cstheme="minorHAnsi"/>
                <w:bCs w:val="0"/>
                <w:szCs w:val="16"/>
              </w:rPr>
              <w:t>Serial #</w:t>
            </w:r>
            <w:r>
              <w:rPr>
                <w:rFonts w:asciiTheme="minorHAnsi" w:hAnsiTheme="minorHAnsi" w:cstheme="minorHAnsi"/>
                <w:b w:val="0"/>
                <w:szCs w:val="16"/>
              </w:rPr>
              <w:t xml:space="preserve"> </w:t>
            </w:r>
            <w:r w:rsidRPr="00833709">
              <w:rPr>
                <w:rFonts w:asciiTheme="minorHAnsi" w:hAnsiTheme="minorHAnsi" w:cstheme="minorHAnsi"/>
                <w:bCs w:val="0"/>
                <w:szCs w:val="16"/>
              </w:rPr>
              <w:t>2136 (SP-510), 1320 (SP-610) and above</w:t>
            </w:r>
          </w:p>
        </w:tc>
        <w:tc>
          <w:tcPr>
            <w:tcW w:w="3022" w:type="dxa"/>
            <w:tcBorders>
              <w:left w:val="single" w:sz="4" w:space="0" w:color="FFFFFF" w:themeColor="background1"/>
            </w:tcBorders>
            <w:vAlign w:val="center"/>
          </w:tcPr>
          <w:p w14:paraId="0BC131A2" w14:textId="68B521E7" w:rsidR="006F36CA" w:rsidRPr="00B25B53" w:rsidRDefault="006F36CA" w:rsidP="00CF1B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22</w:t>
            </w:r>
            <w:r w:rsidRPr="00B25B53">
              <w:rPr>
                <w:rFonts w:asciiTheme="minorHAnsi" w:hAnsiTheme="minorHAnsi" w:cstheme="minorHAnsi"/>
                <w:szCs w:val="16"/>
              </w:rPr>
              <w:t xml:space="preserve"> W m</w:t>
            </w:r>
            <w:r w:rsidRPr="00B25B53">
              <w:rPr>
                <w:rFonts w:asciiTheme="minorHAnsi" w:hAnsiTheme="minorHAnsi" w:cstheme="minorHAnsi"/>
                <w:szCs w:val="16"/>
                <w:vertAlign w:val="superscript"/>
              </w:rPr>
              <w:t>-2</w:t>
            </w:r>
            <w:r w:rsidRPr="00B25B53">
              <w:rPr>
                <w:rFonts w:asciiTheme="minorHAnsi" w:hAnsiTheme="minorHAnsi" w:cstheme="minorHAnsi"/>
                <w:szCs w:val="16"/>
              </w:rPr>
              <w:t xml:space="preserve"> per mV</w:t>
            </w:r>
          </w:p>
        </w:tc>
        <w:tc>
          <w:tcPr>
            <w:tcW w:w="2558" w:type="dxa"/>
            <w:tcBorders>
              <w:left w:val="single" w:sz="4" w:space="0" w:color="FFFFFF" w:themeColor="background1"/>
            </w:tcBorders>
            <w:vAlign w:val="center"/>
          </w:tcPr>
          <w:p w14:paraId="4C0CEE6F" w14:textId="73B1475B" w:rsidR="006F36CA" w:rsidRPr="00B25B53" w:rsidRDefault="006F36CA" w:rsidP="00CF1B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28.5</w:t>
            </w:r>
            <w:r w:rsidRPr="00B25B53">
              <w:rPr>
                <w:rFonts w:asciiTheme="minorHAnsi" w:hAnsiTheme="minorHAnsi" w:cstheme="minorHAnsi"/>
                <w:szCs w:val="16"/>
              </w:rPr>
              <w:t xml:space="preserve"> W m</w:t>
            </w:r>
            <w:r w:rsidRPr="00B25B53">
              <w:rPr>
                <w:rFonts w:asciiTheme="minorHAnsi" w:hAnsiTheme="minorHAnsi" w:cstheme="minorHAnsi"/>
                <w:szCs w:val="16"/>
                <w:vertAlign w:val="superscript"/>
              </w:rPr>
              <w:t>-2</w:t>
            </w:r>
            <w:r w:rsidRPr="00B25B53">
              <w:rPr>
                <w:rFonts w:asciiTheme="minorHAnsi" w:hAnsiTheme="minorHAnsi" w:cstheme="minorHAnsi"/>
                <w:szCs w:val="16"/>
              </w:rPr>
              <w:t xml:space="preserve"> per mV</w:t>
            </w:r>
          </w:p>
        </w:tc>
      </w:tr>
      <w:tr w:rsidR="004E2854" w14:paraId="5CC565E6" w14:textId="77777777" w:rsidTr="00A67F9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612E0B37" w14:textId="77777777" w:rsidR="004E2854" w:rsidRDefault="004E2854" w:rsidP="00CF1B76">
            <w:pPr>
              <w:rPr>
                <w:rFonts w:asciiTheme="minorHAnsi" w:hAnsiTheme="minorHAnsi" w:cstheme="minorHAnsi"/>
                <w:bCs w:val="0"/>
                <w:szCs w:val="16"/>
              </w:rPr>
            </w:pPr>
            <w:r w:rsidRPr="00B25B53">
              <w:rPr>
                <w:rFonts w:asciiTheme="minorHAnsi" w:hAnsiTheme="minorHAnsi" w:cstheme="minorHAnsi"/>
                <w:b w:val="0"/>
                <w:szCs w:val="16"/>
              </w:rPr>
              <w:t>Calibration Factor</w:t>
            </w:r>
            <w:r w:rsidR="00481006" w:rsidRPr="00B25B53">
              <w:rPr>
                <w:rFonts w:asciiTheme="minorHAnsi" w:hAnsiTheme="minorHAnsi" w:cstheme="minorHAnsi"/>
                <w:b w:val="0"/>
                <w:szCs w:val="16"/>
              </w:rPr>
              <w:t xml:space="preserve"> (reciprocal of s</w:t>
            </w:r>
            <w:r w:rsidRPr="00B25B53">
              <w:rPr>
                <w:rFonts w:asciiTheme="minorHAnsi" w:hAnsiTheme="minorHAnsi" w:cstheme="minorHAnsi"/>
                <w:b w:val="0"/>
                <w:szCs w:val="16"/>
              </w:rPr>
              <w:t>ensitivity)</w:t>
            </w:r>
            <w:r w:rsidR="00481006" w:rsidRPr="00B25B53">
              <w:rPr>
                <w:rFonts w:asciiTheme="minorHAnsi" w:hAnsiTheme="minorHAnsi" w:cstheme="minorHAnsi"/>
                <w:b w:val="0"/>
                <w:szCs w:val="16"/>
              </w:rPr>
              <w:t xml:space="preserve"> (variable from sensor to sensor, typical values listed)</w:t>
            </w:r>
          </w:p>
          <w:p w14:paraId="1CFD7467" w14:textId="3E7119F8" w:rsidR="00833709" w:rsidRPr="00B25B53" w:rsidRDefault="00833709" w:rsidP="00CF1B76">
            <w:pPr>
              <w:rPr>
                <w:rFonts w:asciiTheme="minorHAnsi" w:hAnsiTheme="minorHAnsi" w:cstheme="minorHAnsi"/>
                <w:b w:val="0"/>
                <w:szCs w:val="16"/>
              </w:rPr>
            </w:pPr>
            <w:r>
              <w:rPr>
                <w:rFonts w:asciiTheme="minorHAnsi" w:hAnsiTheme="minorHAnsi" w:cstheme="minorHAnsi"/>
                <w:b w:val="0"/>
                <w:szCs w:val="16"/>
              </w:rPr>
              <w:t>Serial # 0-2135 (SP-510), 0-1319 (SP-610)</w:t>
            </w:r>
          </w:p>
        </w:tc>
        <w:tc>
          <w:tcPr>
            <w:tcW w:w="3022" w:type="dxa"/>
            <w:tcBorders>
              <w:left w:val="single" w:sz="4" w:space="0" w:color="FFFFFF" w:themeColor="background1"/>
            </w:tcBorders>
            <w:vAlign w:val="center"/>
          </w:tcPr>
          <w:p w14:paraId="42675056" w14:textId="3422DF78" w:rsidR="004E2854" w:rsidRPr="00B25B53" w:rsidRDefault="00254FEC" w:rsidP="00254F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szCs w:val="16"/>
              </w:rPr>
              <w:t>20</w:t>
            </w:r>
            <w:r w:rsidR="004E2854" w:rsidRPr="00B25B53">
              <w:rPr>
                <w:rFonts w:asciiTheme="minorHAnsi" w:hAnsiTheme="minorHAnsi" w:cstheme="minorHAnsi"/>
                <w:szCs w:val="16"/>
              </w:rPr>
              <w:t xml:space="preserve"> W m</w:t>
            </w:r>
            <w:r w:rsidR="004E2854" w:rsidRPr="00B25B53">
              <w:rPr>
                <w:rFonts w:asciiTheme="minorHAnsi" w:hAnsiTheme="minorHAnsi" w:cstheme="minorHAnsi"/>
                <w:szCs w:val="16"/>
                <w:vertAlign w:val="superscript"/>
              </w:rPr>
              <w:t>-2</w:t>
            </w:r>
            <w:r w:rsidR="004E2854" w:rsidRPr="00B25B53">
              <w:rPr>
                <w:rFonts w:asciiTheme="minorHAnsi" w:hAnsiTheme="minorHAnsi" w:cstheme="minorHAnsi"/>
                <w:szCs w:val="16"/>
              </w:rPr>
              <w:t xml:space="preserve"> per mV</w:t>
            </w:r>
          </w:p>
        </w:tc>
        <w:tc>
          <w:tcPr>
            <w:tcW w:w="2558" w:type="dxa"/>
            <w:tcBorders>
              <w:left w:val="single" w:sz="4" w:space="0" w:color="FFFFFF" w:themeColor="background1"/>
            </w:tcBorders>
            <w:vAlign w:val="center"/>
          </w:tcPr>
          <w:p w14:paraId="1081C092" w14:textId="77777777" w:rsidR="004E2854" w:rsidRPr="00B25B53" w:rsidRDefault="00622283" w:rsidP="00CF1B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6.</w:t>
            </w:r>
            <w:r w:rsidR="004E2854" w:rsidRPr="00B25B53">
              <w:rPr>
                <w:rFonts w:asciiTheme="minorHAnsi" w:hAnsiTheme="minorHAnsi" w:cstheme="minorHAnsi"/>
                <w:szCs w:val="16"/>
              </w:rPr>
              <w:t>7 W m</w:t>
            </w:r>
            <w:r w:rsidR="004E2854" w:rsidRPr="00B25B53">
              <w:rPr>
                <w:rFonts w:asciiTheme="minorHAnsi" w:hAnsiTheme="minorHAnsi" w:cstheme="minorHAnsi"/>
                <w:szCs w:val="16"/>
                <w:vertAlign w:val="superscript"/>
              </w:rPr>
              <w:t>-2</w:t>
            </w:r>
            <w:r w:rsidR="004E2854" w:rsidRPr="00B25B53">
              <w:rPr>
                <w:rFonts w:asciiTheme="minorHAnsi" w:hAnsiTheme="minorHAnsi" w:cstheme="minorHAnsi"/>
                <w:szCs w:val="16"/>
              </w:rPr>
              <w:t xml:space="preserve"> per mV</w:t>
            </w:r>
          </w:p>
        </w:tc>
      </w:tr>
      <w:tr w:rsidR="004E2854" w14:paraId="2603B139" w14:textId="77777777" w:rsidTr="00A67F92">
        <w:trPr>
          <w:trHeight w:val="270"/>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1BE2FFA0" w14:textId="2A3B8C6C" w:rsidR="004E2854" w:rsidRPr="00B25B53" w:rsidRDefault="004E2854" w:rsidP="00CF1B76">
            <w:pPr>
              <w:rPr>
                <w:rFonts w:asciiTheme="minorHAnsi" w:hAnsiTheme="minorHAnsi" w:cstheme="minorHAnsi"/>
                <w:b w:val="0"/>
              </w:rPr>
            </w:pPr>
            <w:r w:rsidRPr="00B25B53">
              <w:rPr>
                <w:rFonts w:asciiTheme="minorHAnsi" w:hAnsiTheme="minorHAnsi" w:cstheme="minorHAnsi"/>
                <w:b w:val="0"/>
                <w:szCs w:val="16"/>
              </w:rPr>
              <w:t>Calibration Uncertainty</w:t>
            </w:r>
            <w:r w:rsidR="00C87E39">
              <w:rPr>
                <w:rFonts w:asciiTheme="minorHAnsi" w:hAnsiTheme="minorHAnsi" w:cstheme="minorHAnsi"/>
                <w:b w:val="0"/>
                <w:szCs w:val="16"/>
              </w:rPr>
              <w:t xml:space="preserve"> at 1000 W m</w:t>
            </w:r>
            <w:r w:rsidR="00C87E39" w:rsidRPr="00C87E39">
              <w:rPr>
                <w:rFonts w:asciiTheme="minorHAnsi" w:hAnsiTheme="minorHAnsi" w:cstheme="minorHAnsi"/>
                <w:b w:val="0"/>
                <w:szCs w:val="16"/>
                <w:vertAlign w:val="superscript"/>
              </w:rPr>
              <w:t>-2</w:t>
            </w:r>
          </w:p>
        </w:tc>
        <w:tc>
          <w:tcPr>
            <w:tcW w:w="5580" w:type="dxa"/>
            <w:gridSpan w:val="2"/>
            <w:tcBorders>
              <w:right w:val="single" w:sz="4" w:space="0" w:color="FFFFFF" w:themeColor="background1"/>
            </w:tcBorders>
            <w:vAlign w:val="center"/>
          </w:tcPr>
          <w:p w14:paraId="6E755325" w14:textId="027A9B35" w:rsidR="004E2854" w:rsidRPr="00B25B53" w:rsidRDefault="00C87E39" w:rsidP="004E2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eastAsia="MS Gothic" w:hAnsiTheme="minorHAnsi" w:cstheme="minorHAnsi"/>
                <w:szCs w:val="16"/>
              </w:rPr>
              <w:t>Less than 3</w:t>
            </w:r>
            <w:r w:rsidR="004E2854" w:rsidRPr="00B25B53">
              <w:rPr>
                <w:rFonts w:asciiTheme="minorHAnsi" w:hAnsiTheme="minorHAnsi" w:cstheme="minorHAnsi"/>
                <w:szCs w:val="16"/>
              </w:rPr>
              <w:t xml:space="preserve"> %</w:t>
            </w:r>
          </w:p>
        </w:tc>
      </w:tr>
      <w:tr w:rsidR="00C87E39" w14:paraId="4F2FFAB1" w14:textId="77777777" w:rsidTr="00A67F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0CB2B489" w14:textId="77777777" w:rsidR="00C87E39" w:rsidRDefault="00C87E39" w:rsidP="00CF1B76">
            <w:pPr>
              <w:rPr>
                <w:rFonts w:asciiTheme="minorHAnsi" w:hAnsiTheme="minorHAnsi" w:cstheme="minorHAnsi"/>
                <w:bCs w:val="0"/>
                <w:szCs w:val="16"/>
              </w:rPr>
            </w:pPr>
            <w:r w:rsidRPr="00B25B53">
              <w:rPr>
                <w:rFonts w:asciiTheme="minorHAnsi" w:hAnsiTheme="minorHAnsi" w:cstheme="minorHAnsi"/>
                <w:b w:val="0"/>
                <w:szCs w:val="16"/>
              </w:rPr>
              <w:t>Calibrated Output Range</w:t>
            </w:r>
          </w:p>
          <w:p w14:paraId="033876C5" w14:textId="77777777" w:rsidR="00C87E39" w:rsidRPr="00B25B53" w:rsidRDefault="00C87E39" w:rsidP="00CF1B76">
            <w:pPr>
              <w:rPr>
                <w:rFonts w:asciiTheme="minorHAnsi" w:hAnsiTheme="minorHAnsi" w:cstheme="minorHAnsi"/>
                <w:b w:val="0"/>
                <w:bCs w:val="0"/>
                <w:szCs w:val="16"/>
              </w:rPr>
            </w:pPr>
            <w:r w:rsidRPr="00833709">
              <w:rPr>
                <w:rFonts w:asciiTheme="minorHAnsi" w:hAnsiTheme="minorHAnsi" w:cstheme="minorHAnsi"/>
                <w:bCs w:val="0"/>
                <w:szCs w:val="16"/>
              </w:rPr>
              <w:t>Serial #</w:t>
            </w:r>
            <w:r>
              <w:rPr>
                <w:rFonts w:asciiTheme="minorHAnsi" w:hAnsiTheme="minorHAnsi" w:cstheme="minorHAnsi"/>
                <w:b w:val="0"/>
                <w:szCs w:val="16"/>
              </w:rPr>
              <w:t xml:space="preserve"> </w:t>
            </w:r>
            <w:r w:rsidRPr="00833709">
              <w:rPr>
                <w:rFonts w:asciiTheme="minorHAnsi" w:hAnsiTheme="minorHAnsi" w:cstheme="minorHAnsi"/>
                <w:bCs w:val="0"/>
                <w:szCs w:val="16"/>
              </w:rPr>
              <w:t>2136 (SP-510), 1320 (SP-610) and above</w:t>
            </w:r>
          </w:p>
        </w:tc>
        <w:tc>
          <w:tcPr>
            <w:tcW w:w="3022" w:type="dxa"/>
            <w:tcBorders>
              <w:right w:val="single" w:sz="4" w:space="0" w:color="FFFFFF" w:themeColor="background1"/>
            </w:tcBorders>
            <w:vAlign w:val="center"/>
          </w:tcPr>
          <w:p w14:paraId="771F7DDD" w14:textId="77777777" w:rsidR="00C87E39" w:rsidRPr="00B25B53" w:rsidRDefault="00C87E39" w:rsidP="004E2854">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szCs w:val="16"/>
              </w:rPr>
            </w:pPr>
            <w:r>
              <w:rPr>
                <w:rFonts w:asciiTheme="minorHAnsi" w:eastAsia="MS Gothic" w:hAnsiTheme="minorHAnsi" w:cstheme="minorHAnsi"/>
                <w:szCs w:val="16"/>
              </w:rPr>
              <w:t>0 to 90 mV</w:t>
            </w:r>
          </w:p>
        </w:tc>
        <w:tc>
          <w:tcPr>
            <w:tcW w:w="2558" w:type="dxa"/>
            <w:tcBorders>
              <w:right w:val="single" w:sz="4" w:space="0" w:color="FFFFFF" w:themeColor="background1"/>
            </w:tcBorders>
            <w:vAlign w:val="center"/>
          </w:tcPr>
          <w:p w14:paraId="706E368F" w14:textId="10CBD7B9" w:rsidR="00C87E39" w:rsidRPr="00B25B53" w:rsidRDefault="00C87E39" w:rsidP="004E2854">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szCs w:val="16"/>
              </w:rPr>
            </w:pPr>
            <w:r>
              <w:rPr>
                <w:rFonts w:asciiTheme="minorHAnsi" w:eastAsia="MS Gothic" w:hAnsiTheme="minorHAnsi" w:cstheme="minorHAnsi"/>
                <w:szCs w:val="16"/>
              </w:rPr>
              <w:t>0 to 70 mV</w:t>
            </w:r>
          </w:p>
        </w:tc>
      </w:tr>
      <w:tr w:rsidR="00622283" w14:paraId="476F4E23" w14:textId="77777777" w:rsidTr="00A67F92">
        <w:trPr>
          <w:trHeight w:val="270"/>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2479C3A5" w14:textId="77777777" w:rsidR="00622283" w:rsidRDefault="007D4C45" w:rsidP="00CF1B76">
            <w:pPr>
              <w:rPr>
                <w:rFonts w:asciiTheme="minorHAnsi" w:hAnsiTheme="minorHAnsi" w:cstheme="minorHAnsi"/>
                <w:bCs w:val="0"/>
                <w:szCs w:val="16"/>
              </w:rPr>
            </w:pPr>
            <w:r w:rsidRPr="00B25B53">
              <w:rPr>
                <w:rFonts w:asciiTheme="minorHAnsi" w:hAnsiTheme="minorHAnsi" w:cstheme="minorHAnsi"/>
                <w:b w:val="0"/>
                <w:szCs w:val="16"/>
              </w:rPr>
              <w:t xml:space="preserve">Calibrated </w:t>
            </w:r>
            <w:r w:rsidR="00622283" w:rsidRPr="00B25B53">
              <w:rPr>
                <w:rFonts w:asciiTheme="minorHAnsi" w:hAnsiTheme="minorHAnsi" w:cstheme="minorHAnsi"/>
                <w:b w:val="0"/>
                <w:szCs w:val="16"/>
              </w:rPr>
              <w:t>Output Range</w:t>
            </w:r>
          </w:p>
          <w:p w14:paraId="76B29811" w14:textId="6E53477D" w:rsidR="00833709" w:rsidRPr="00B25B53" w:rsidRDefault="00833709" w:rsidP="00CF1B76">
            <w:pPr>
              <w:rPr>
                <w:rFonts w:asciiTheme="minorHAnsi" w:hAnsiTheme="minorHAnsi" w:cstheme="minorHAnsi"/>
                <w:b w:val="0"/>
                <w:szCs w:val="16"/>
              </w:rPr>
            </w:pPr>
            <w:r>
              <w:rPr>
                <w:rFonts w:asciiTheme="minorHAnsi" w:hAnsiTheme="minorHAnsi" w:cstheme="minorHAnsi"/>
                <w:b w:val="0"/>
                <w:szCs w:val="16"/>
              </w:rPr>
              <w:t>Serial # 0-2135 (SP-510), 0-1319 (SP-610)</w:t>
            </w:r>
          </w:p>
        </w:tc>
        <w:tc>
          <w:tcPr>
            <w:tcW w:w="3022" w:type="dxa"/>
            <w:tcBorders>
              <w:right w:val="single" w:sz="4" w:space="0" w:color="FFFFFF" w:themeColor="background1"/>
            </w:tcBorders>
            <w:vAlign w:val="center"/>
          </w:tcPr>
          <w:p w14:paraId="3C80C581" w14:textId="44CF60BD" w:rsidR="00622283" w:rsidRPr="00B25B53" w:rsidRDefault="002C26E2" w:rsidP="004E2854">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6"/>
              </w:rPr>
            </w:pPr>
            <w:r>
              <w:rPr>
                <w:rFonts w:asciiTheme="minorHAnsi" w:eastAsia="MS Gothic" w:hAnsiTheme="minorHAnsi" w:cstheme="minorHAnsi"/>
                <w:szCs w:val="16"/>
              </w:rPr>
              <w:t>0 to 100</w:t>
            </w:r>
            <w:r w:rsidR="00622283" w:rsidRPr="00B25B53">
              <w:rPr>
                <w:rFonts w:asciiTheme="minorHAnsi" w:eastAsia="MS Gothic" w:hAnsiTheme="minorHAnsi" w:cstheme="minorHAnsi"/>
                <w:szCs w:val="16"/>
              </w:rPr>
              <w:t xml:space="preserve"> mV</w:t>
            </w:r>
          </w:p>
        </w:tc>
        <w:tc>
          <w:tcPr>
            <w:tcW w:w="2558" w:type="dxa"/>
            <w:tcBorders>
              <w:right w:val="single" w:sz="4" w:space="0" w:color="FFFFFF" w:themeColor="background1"/>
            </w:tcBorders>
            <w:vAlign w:val="center"/>
          </w:tcPr>
          <w:p w14:paraId="3325AD1F" w14:textId="77777777" w:rsidR="00622283" w:rsidRPr="00B25B53" w:rsidRDefault="00622283" w:rsidP="004E2854">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6"/>
              </w:rPr>
            </w:pPr>
            <w:r w:rsidRPr="00B25B53">
              <w:rPr>
                <w:rFonts w:asciiTheme="minorHAnsi" w:eastAsia="MS Gothic" w:hAnsiTheme="minorHAnsi" w:cstheme="minorHAnsi"/>
                <w:szCs w:val="16"/>
              </w:rPr>
              <w:t>0 to 300 mV</w:t>
            </w:r>
          </w:p>
        </w:tc>
      </w:tr>
      <w:tr w:rsidR="00C87E39" w14:paraId="56F69924" w14:textId="77777777" w:rsidTr="00A67F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3FF109A6" w14:textId="77777777" w:rsidR="00C87E39" w:rsidRPr="00B25B53" w:rsidRDefault="00C87E39" w:rsidP="00CF1B76">
            <w:pPr>
              <w:rPr>
                <w:rFonts w:asciiTheme="minorHAnsi" w:hAnsiTheme="minorHAnsi" w:cstheme="minorHAnsi"/>
                <w:bCs w:val="0"/>
                <w:szCs w:val="16"/>
              </w:rPr>
            </w:pPr>
            <w:r w:rsidRPr="00B25B53">
              <w:rPr>
                <w:rFonts w:asciiTheme="minorHAnsi" w:hAnsiTheme="minorHAnsi" w:cstheme="minorHAnsi"/>
                <w:b w:val="0"/>
                <w:szCs w:val="16"/>
              </w:rPr>
              <w:t>Measurement Range</w:t>
            </w:r>
          </w:p>
        </w:tc>
        <w:tc>
          <w:tcPr>
            <w:tcW w:w="5580" w:type="dxa"/>
            <w:gridSpan w:val="2"/>
            <w:tcBorders>
              <w:right w:val="single" w:sz="4" w:space="0" w:color="FFFFFF" w:themeColor="background1"/>
            </w:tcBorders>
            <w:vAlign w:val="center"/>
          </w:tcPr>
          <w:p w14:paraId="131CE7D5" w14:textId="59F8FC39" w:rsidR="00C87E39" w:rsidRPr="00B25B53" w:rsidRDefault="00C87E39" w:rsidP="004E2854">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szCs w:val="16"/>
              </w:rPr>
            </w:pPr>
            <w:r w:rsidRPr="00B25B53">
              <w:rPr>
                <w:rFonts w:asciiTheme="minorHAnsi" w:eastAsia="MS Gothic" w:hAnsiTheme="minorHAnsi" w:cstheme="minorHAnsi"/>
                <w:szCs w:val="16"/>
              </w:rPr>
              <w:t>0 to 2000 W m</w:t>
            </w:r>
            <w:r w:rsidRPr="00B25B53">
              <w:rPr>
                <w:rFonts w:asciiTheme="minorHAnsi" w:eastAsia="MS Gothic" w:hAnsiTheme="minorHAnsi" w:cstheme="minorHAnsi"/>
                <w:szCs w:val="16"/>
                <w:vertAlign w:val="superscript"/>
              </w:rPr>
              <w:t>-2</w:t>
            </w:r>
            <w:r w:rsidRPr="00B25B53">
              <w:rPr>
                <w:rFonts w:asciiTheme="minorHAnsi" w:eastAsia="MS Gothic" w:hAnsiTheme="minorHAnsi" w:cstheme="minorHAnsi"/>
                <w:szCs w:val="16"/>
              </w:rPr>
              <w:t xml:space="preserve"> (net shortwave radiation)</w:t>
            </w:r>
          </w:p>
        </w:tc>
      </w:tr>
      <w:tr w:rsidR="004E2854" w14:paraId="2901EE3E" w14:textId="77777777" w:rsidTr="00A67F92">
        <w:trPr>
          <w:trHeight w:val="27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4D5DCDD9" w14:textId="77777777" w:rsidR="004E2854" w:rsidRPr="00B25B53" w:rsidRDefault="004E2854" w:rsidP="00CF1B76">
            <w:pPr>
              <w:rPr>
                <w:rFonts w:asciiTheme="minorHAnsi" w:hAnsiTheme="minorHAnsi" w:cstheme="minorHAnsi"/>
                <w:b w:val="0"/>
              </w:rPr>
            </w:pPr>
            <w:r w:rsidRPr="00B25B53">
              <w:rPr>
                <w:rFonts w:asciiTheme="minorHAnsi" w:hAnsiTheme="minorHAnsi" w:cstheme="minorHAnsi"/>
                <w:b w:val="0"/>
                <w:szCs w:val="16"/>
              </w:rPr>
              <w:t>Measurement Repeatability</w:t>
            </w:r>
          </w:p>
        </w:tc>
        <w:tc>
          <w:tcPr>
            <w:tcW w:w="5580" w:type="dxa"/>
            <w:gridSpan w:val="2"/>
            <w:tcBorders>
              <w:left w:val="single" w:sz="4" w:space="0" w:color="FFFFFF" w:themeColor="background1"/>
            </w:tcBorders>
            <w:vAlign w:val="center"/>
          </w:tcPr>
          <w:p w14:paraId="22AEDA85" w14:textId="77777777" w:rsidR="004E2854" w:rsidRPr="00B25B53" w:rsidRDefault="00622283" w:rsidP="00CF1B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L</w:t>
            </w:r>
            <w:r w:rsidR="004E2854" w:rsidRPr="00B25B53">
              <w:rPr>
                <w:rFonts w:asciiTheme="minorHAnsi" w:hAnsiTheme="minorHAnsi" w:cstheme="minorHAnsi"/>
                <w:szCs w:val="16"/>
              </w:rPr>
              <w:t>ess than 1 %</w:t>
            </w:r>
          </w:p>
        </w:tc>
      </w:tr>
      <w:tr w:rsidR="004E2854" w14:paraId="31388E25" w14:textId="77777777" w:rsidTr="00A67F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4A1D96C4" w14:textId="77777777" w:rsidR="004E2854" w:rsidRPr="00B25B53" w:rsidRDefault="004E2854" w:rsidP="00CF1B76">
            <w:pPr>
              <w:rPr>
                <w:rFonts w:asciiTheme="minorHAnsi" w:hAnsiTheme="minorHAnsi" w:cstheme="minorHAnsi"/>
                <w:b w:val="0"/>
              </w:rPr>
            </w:pPr>
            <w:r w:rsidRPr="00B25B53">
              <w:rPr>
                <w:rFonts w:asciiTheme="minorHAnsi" w:hAnsiTheme="minorHAnsi" w:cstheme="minorHAnsi"/>
                <w:b w:val="0"/>
                <w:szCs w:val="16"/>
              </w:rPr>
              <w:t>Long-term Drift (Non-stability)</w:t>
            </w:r>
          </w:p>
        </w:tc>
        <w:tc>
          <w:tcPr>
            <w:tcW w:w="5580" w:type="dxa"/>
            <w:gridSpan w:val="2"/>
            <w:tcBorders>
              <w:left w:val="single" w:sz="4" w:space="0" w:color="FFFFFF" w:themeColor="background1"/>
            </w:tcBorders>
            <w:vAlign w:val="center"/>
          </w:tcPr>
          <w:p w14:paraId="6C2DB9AA" w14:textId="77777777" w:rsidR="004E2854" w:rsidRPr="00B25B53" w:rsidRDefault="00622283" w:rsidP="004E2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L</w:t>
            </w:r>
            <w:r w:rsidR="004E2854" w:rsidRPr="00B25B53">
              <w:rPr>
                <w:rFonts w:asciiTheme="minorHAnsi" w:hAnsiTheme="minorHAnsi" w:cstheme="minorHAnsi"/>
                <w:szCs w:val="16"/>
              </w:rPr>
              <w:t>ess than 2 % per year</w:t>
            </w:r>
          </w:p>
        </w:tc>
      </w:tr>
      <w:tr w:rsidR="004E2854" w14:paraId="1B70077D" w14:textId="77777777" w:rsidTr="00A67F92">
        <w:trPr>
          <w:trHeight w:val="279"/>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61B1DDC2" w14:textId="77777777" w:rsidR="004E2854" w:rsidRPr="00B25B53" w:rsidRDefault="004E2854" w:rsidP="00CF1B76">
            <w:pPr>
              <w:rPr>
                <w:rFonts w:asciiTheme="minorHAnsi" w:hAnsiTheme="minorHAnsi" w:cstheme="minorHAnsi"/>
                <w:b w:val="0"/>
              </w:rPr>
            </w:pPr>
            <w:r w:rsidRPr="00B25B53">
              <w:rPr>
                <w:rFonts w:asciiTheme="minorHAnsi" w:hAnsiTheme="minorHAnsi" w:cstheme="minorHAnsi"/>
                <w:b w:val="0"/>
                <w:szCs w:val="16"/>
              </w:rPr>
              <w:t>Non-linearity</w:t>
            </w:r>
          </w:p>
        </w:tc>
        <w:tc>
          <w:tcPr>
            <w:tcW w:w="5580" w:type="dxa"/>
            <w:gridSpan w:val="2"/>
            <w:tcBorders>
              <w:left w:val="single" w:sz="4" w:space="0" w:color="FFFFFF" w:themeColor="background1"/>
            </w:tcBorders>
            <w:vAlign w:val="center"/>
          </w:tcPr>
          <w:p w14:paraId="7F953DC7" w14:textId="77777777" w:rsidR="004E2854" w:rsidRPr="00B25B53" w:rsidRDefault="00622283" w:rsidP="00CF1B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Less than 1 %</w:t>
            </w:r>
          </w:p>
        </w:tc>
      </w:tr>
      <w:tr w:rsidR="004E2854" w14:paraId="177DE76B" w14:textId="77777777" w:rsidTr="00A67F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33DBF431" w14:textId="77777777" w:rsidR="004E2854" w:rsidRPr="00B25B53" w:rsidRDefault="00622283" w:rsidP="00CF1B76">
            <w:pPr>
              <w:rPr>
                <w:rFonts w:asciiTheme="minorHAnsi" w:hAnsiTheme="minorHAnsi" w:cstheme="minorHAnsi"/>
                <w:b w:val="0"/>
              </w:rPr>
            </w:pPr>
            <w:r w:rsidRPr="00B25B53">
              <w:rPr>
                <w:rFonts w:asciiTheme="minorHAnsi" w:hAnsiTheme="minorHAnsi" w:cstheme="minorHAnsi"/>
                <w:b w:val="0"/>
                <w:szCs w:val="16"/>
              </w:rPr>
              <w:t xml:space="preserve">Detector </w:t>
            </w:r>
            <w:r w:rsidR="004E2854" w:rsidRPr="00B25B53">
              <w:rPr>
                <w:rFonts w:asciiTheme="minorHAnsi" w:hAnsiTheme="minorHAnsi" w:cstheme="minorHAnsi"/>
                <w:b w:val="0"/>
                <w:szCs w:val="16"/>
              </w:rPr>
              <w:t>Response Time</w:t>
            </w:r>
          </w:p>
        </w:tc>
        <w:tc>
          <w:tcPr>
            <w:tcW w:w="5580" w:type="dxa"/>
            <w:gridSpan w:val="2"/>
            <w:tcBorders>
              <w:left w:val="single" w:sz="4" w:space="0" w:color="FFFFFF" w:themeColor="background1"/>
            </w:tcBorders>
            <w:vAlign w:val="center"/>
          </w:tcPr>
          <w:p w14:paraId="1833D4F8" w14:textId="77777777" w:rsidR="004E2854" w:rsidRPr="00B25B53" w:rsidRDefault="0092369B" w:rsidP="00CF1B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0.5 s</w:t>
            </w:r>
          </w:p>
        </w:tc>
      </w:tr>
      <w:tr w:rsidR="004E2854" w14:paraId="241CD3D4" w14:textId="77777777" w:rsidTr="00A67F92">
        <w:trPr>
          <w:trHeight w:val="261"/>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5423A59F" w14:textId="77777777" w:rsidR="004E2854" w:rsidRPr="00B25B53" w:rsidRDefault="004E2854" w:rsidP="00CF1B76">
            <w:pPr>
              <w:rPr>
                <w:rFonts w:asciiTheme="minorHAnsi" w:hAnsiTheme="minorHAnsi" w:cstheme="minorHAnsi"/>
                <w:b w:val="0"/>
              </w:rPr>
            </w:pPr>
            <w:r w:rsidRPr="00B25B53">
              <w:rPr>
                <w:rFonts w:asciiTheme="minorHAnsi" w:hAnsiTheme="minorHAnsi" w:cstheme="minorHAnsi"/>
                <w:b w:val="0"/>
                <w:szCs w:val="16"/>
              </w:rPr>
              <w:t>Field of View</w:t>
            </w:r>
          </w:p>
        </w:tc>
        <w:tc>
          <w:tcPr>
            <w:tcW w:w="3022" w:type="dxa"/>
            <w:tcBorders>
              <w:left w:val="single" w:sz="4" w:space="0" w:color="FFFFFF" w:themeColor="background1"/>
            </w:tcBorders>
            <w:vAlign w:val="center"/>
          </w:tcPr>
          <w:p w14:paraId="7695B5FA" w14:textId="77777777" w:rsidR="004E2854" w:rsidRPr="00B25B53" w:rsidRDefault="004E2854" w:rsidP="00481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180</w:t>
            </w:r>
            <w:r w:rsidR="00481006" w:rsidRPr="00B25B53">
              <w:rPr>
                <w:rFonts w:asciiTheme="minorHAnsi" w:hAnsiTheme="minorHAnsi" w:cstheme="minorHAnsi"/>
                <w:szCs w:val="16"/>
              </w:rPr>
              <w:t>°</w:t>
            </w:r>
          </w:p>
        </w:tc>
        <w:tc>
          <w:tcPr>
            <w:tcW w:w="2558" w:type="dxa"/>
            <w:tcBorders>
              <w:left w:val="single" w:sz="4" w:space="0" w:color="FFFFFF" w:themeColor="background1"/>
            </w:tcBorders>
            <w:vAlign w:val="center"/>
          </w:tcPr>
          <w:p w14:paraId="68732344" w14:textId="77777777" w:rsidR="004E2854" w:rsidRPr="00B25B53" w:rsidRDefault="004E2854" w:rsidP="00481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150</w:t>
            </w:r>
            <w:r w:rsidR="00481006" w:rsidRPr="00B25B53">
              <w:rPr>
                <w:rFonts w:asciiTheme="minorHAnsi" w:hAnsiTheme="minorHAnsi" w:cstheme="minorHAnsi"/>
                <w:szCs w:val="16"/>
              </w:rPr>
              <w:t>°</w:t>
            </w:r>
          </w:p>
        </w:tc>
      </w:tr>
      <w:tr w:rsidR="00833709" w14:paraId="349451C6" w14:textId="77777777" w:rsidTr="00A67F9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1F3EF480" w14:textId="486E3995" w:rsidR="00833709" w:rsidRDefault="00833709" w:rsidP="00CF1B76">
            <w:pPr>
              <w:rPr>
                <w:rFonts w:asciiTheme="minorHAnsi" w:hAnsiTheme="minorHAnsi" w:cstheme="minorHAnsi"/>
                <w:bCs w:val="0"/>
                <w:szCs w:val="16"/>
              </w:rPr>
            </w:pPr>
            <w:r w:rsidRPr="00B25B53">
              <w:rPr>
                <w:rFonts w:asciiTheme="minorHAnsi" w:hAnsiTheme="minorHAnsi" w:cstheme="minorHAnsi"/>
                <w:b w:val="0"/>
                <w:szCs w:val="16"/>
              </w:rPr>
              <w:t>Spectral Range (wavelengths where response is 50 % of maximum)</w:t>
            </w:r>
            <w:r>
              <w:rPr>
                <w:rFonts w:asciiTheme="minorHAnsi" w:hAnsiTheme="minorHAnsi" w:cstheme="minorHAnsi"/>
                <w:b w:val="0"/>
                <w:szCs w:val="16"/>
              </w:rPr>
              <w:t xml:space="preserve"> </w:t>
            </w:r>
          </w:p>
          <w:p w14:paraId="5A0C46C8" w14:textId="4EF4C539" w:rsidR="00833709" w:rsidRPr="00B25B53" w:rsidRDefault="00833709" w:rsidP="00CF1B76">
            <w:pPr>
              <w:rPr>
                <w:rFonts w:asciiTheme="minorHAnsi" w:hAnsiTheme="minorHAnsi" w:cstheme="minorHAnsi"/>
                <w:szCs w:val="16"/>
              </w:rPr>
            </w:pPr>
            <w:r w:rsidRPr="00833709">
              <w:rPr>
                <w:rFonts w:asciiTheme="minorHAnsi" w:hAnsiTheme="minorHAnsi" w:cstheme="minorHAnsi"/>
                <w:bCs w:val="0"/>
                <w:szCs w:val="16"/>
              </w:rPr>
              <w:t>Serial #</w:t>
            </w:r>
            <w:r>
              <w:rPr>
                <w:rFonts w:asciiTheme="minorHAnsi" w:hAnsiTheme="minorHAnsi" w:cstheme="minorHAnsi"/>
                <w:b w:val="0"/>
                <w:szCs w:val="16"/>
              </w:rPr>
              <w:t xml:space="preserve"> </w:t>
            </w:r>
            <w:r w:rsidRPr="00833709">
              <w:rPr>
                <w:rFonts w:asciiTheme="minorHAnsi" w:hAnsiTheme="minorHAnsi" w:cstheme="minorHAnsi"/>
                <w:bCs w:val="0"/>
                <w:szCs w:val="16"/>
              </w:rPr>
              <w:t>2136 (SP-510), 1320 (SP-610) and above</w:t>
            </w:r>
          </w:p>
        </w:tc>
        <w:tc>
          <w:tcPr>
            <w:tcW w:w="3022" w:type="dxa"/>
            <w:tcBorders>
              <w:left w:val="single" w:sz="4" w:space="0" w:color="FFFFFF" w:themeColor="background1"/>
            </w:tcBorders>
            <w:vAlign w:val="center"/>
          </w:tcPr>
          <w:p w14:paraId="2404564D" w14:textId="47700F08" w:rsidR="00833709" w:rsidRPr="00B25B53" w:rsidRDefault="00833709" w:rsidP="004E2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385 to 2105 nm</w:t>
            </w:r>
          </w:p>
        </w:tc>
        <w:tc>
          <w:tcPr>
            <w:tcW w:w="2558" w:type="dxa"/>
            <w:tcBorders>
              <w:left w:val="single" w:sz="4" w:space="0" w:color="FFFFFF" w:themeColor="background1"/>
            </w:tcBorders>
            <w:vAlign w:val="center"/>
          </w:tcPr>
          <w:p w14:paraId="556F942C" w14:textId="64157973" w:rsidR="00833709" w:rsidRPr="00B25B53" w:rsidRDefault="00833709" w:rsidP="004E2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370 to 2240 nm</w:t>
            </w:r>
          </w:p>
        </w:tc>
      </w:tr>
      <w:tr w:rsidR="004E2854" w14:paraId="7DDA8FB6" w14:textId="77777777" w:rsidTr="00A67F92">
        <w:trPr>
          <w:trHeight w:val="45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7BBF1F12" w14:textId="47A3EFC8" w:rsidR="004E2854" w:rsidRDefault="004E2854" w:rsidP="00CF1B76">
            <w:pPr>
              <w:rPr>
                <w:rFonts w:asciiTheme="minorHAnsi" w:hAnsiTheme="minorHAnsi" w:cstheme="minorHAnsi"/>
                <w:bCs w:val="0"/>
                <w:szCs w:val="16"/>
              </w:rPr>
            </w:pPr>
            <w:r w:rsidRPr="00B25B53">
              <w:rPr>
                <w:rFonts w:asciiTheme="minorHAnsi" w:hAnsiTheme="minorHAnsi" w:cstheme="minorHAnsi"/>
                <w:b w:val="0"/>
                <w:szCs w:val="16"/>
              </w:rPr>
              <w:t>Spectral Range (wavelengths where response is 50 % of maximum)</w:t>
            </w:r>
          </w:p>
          <w:p w14:paraId="00F7239E" w14:textId="6E17E781" w:rsidR="00833709" w:rsidRPr="00B25B53" w:rsidRDefault="00833709" w:rsidP="00CF1B76">
            <w:pPr>
              <w:rPr>
                <w:rFonts w:asciiTheme="minorHAnsi" w:hAnsiTheme="minorHAnsi" w:cstheme="minorHAnsi"/>
                <w:b w:val="0"/>
              </w:rPr>
            </w:pPr>
            <w:r>
              <w:rPr>
                <w:rFonts w:asciiTheme="minorHAnsi" w:hAnsiTheme="minorHAnsi" w:cstheme="minorHAnsi"/>
                <w:b w:val="0"/>
                <w:szCs w:val="16"/>
              </w:rPr>
              <w:t>Serial # 0-2135 (SP-510), 0-1319 (SP-610)</w:t>
            </w:r>
          </w:p>
        </w:tc>
        <w:tc>
          <w:tcPr>
            <w:tcW w:w="3022" w:type="dxa"/>
            <w:tcBorders>
              <w:left w:val="single" w:sz="4" w:space="0" w:color="FFFFFF" w:themeColor="background1"/>
            </w:tcBorders>
            <w:vAlign w:val="center"/>
          </w:tcPr>
          <w:p w14:paraId="241E0F56" w14:textId="77777777" w:rsidR="004E2854" w:rsidRPr="00B25B53" w:rsidRDefault="004E2854" w:rsidP="004E2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385 to 2105 nm</w:t>
            </w:r>
          </w:p>
        </w:tc>
        <w:tc>
          <w:tcPr>
            <w:tcW w:w="2558" w:type="dxa"/>
            <w:tcBorders>
              <w:left w:val="single" w:sz="4" w:space="0" w:color="FFFFFF" w:themeColor="background1"/>
            </w:tcBorders>
            <w:vAlign w:val="center"/>
          </w:tcPr>
          <w:p w14:paraId="303F0CCB" w14:textId="77777777" w:rsidR="004E2854" w:rsidRPr="00B25B53" w:rsidRDefault="004E2854" w:rsidP="004E2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295 to 2685 nm</w:t>
            </w:r>
          </w:p>
        </w:tc>
      </w:tr>
      <w:tr w:rsidR="00833709" w14:paraId="7C57F93B" w14:textId="77777777" w:rsidTr="00A67F92">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223C7C9E" w14:textId="77777777" w:rsidR="00833709" w:rsidRDefault="00833709" w:rsidP="00CF1B76">
            <w:pPr>
              <w:rPr>
                <w:rFonts w:asciiTheme="minorHAnsi" w:hAnsiTheme="minorHAnsi" w:cstheme="minorHAnsi"/>
                <w:bCs w:val="0"/>
                <w:szCs w:val="16"/>
              </w:rPr>
            </w:pPr>
            <w:r w:rsidRPr="00B25B53">
              <w:rPr>
                <w:rFonts w:asciiTheme="minorHAnsi" w:hAnsiTheme="minorHAnsi" w:cstheme="minorHAnsi"/>
                <w:b w:val="0"/>
                <w:szCs w:val="16"/>
              </w:rPr>
              <w:t>Directional (Cosine) Response</w:t>
            </w:r>
            <w:r>
              <w:rPr>
                <w:rFonts w:asciiTheme="minorHAnsi" w:hAnsiTheme="minorHAnsi" w:cstheme="minorHAnsi"/>
                <w:b w:val="0"/>
                <w:szCs w:val="16"/>
              </w:rPr>
              <w:t xml:space="preserve"> </w:t>
            </w:r>
          </w:p>
          <w:p w14:paraId="4335F1AC" w14:textId="05858707" w:rsidR="00833709" w:rsidRPr="00B25B53" w:rsidRDefault="00833709" w:rsidP="00CF1B76">
            <w:pPr>
              <w:rPr>
                <w:rFonts w:asciiTheme="minorHAnsi" w:hAnsiTheme="minorHAnsi" w:cstheme="minorHAnsi"/>
                <w:szCs w:val="16"/>
              </w:rPr>
            </w:pPr>
            <w:r w:rsidRPr="00833709">
              <w:rPr>
                <w:rFonts w:asciiTheme="minorHAnsi" w:hAnsiTheme="minorHAnsi" w:cstheme="minorHAnsi"/>
                <w:bCs w:val="0"/>
                <w:szCs w:val="16"/>
              </w:rPr>
              <w:t>Serial #</w:t>
            </w:r>
            <w:r>
              <w:rPr>
                <w:rFonts w:asciiTheme="minorHAnsi" w:hAnsiTheme="minorHAnsi" w:cstheme="minorHAnsi"/>
                <w:b w:val="0"/>
                <w:szCs w:val="16"/>
              </w:rPr>
              <w:t xml:space="preserve"> </w:t>
            </w:r>
            <w:r w:rsidRPr="00833709">
              <w:rPr>
                <w:rFonts w:asciiTheme="minorHAnsi" w:hAnsiTheme="minorHAnsi" w:cstheme="minorHAnsi"/>
                <w:bCs w:val="0"/>
                <w:szCs w:val="16"/>
              </w:rPr>
              <w:t>2136 (SP-510), 1320 (SP-610) and above</w:t>
            </w:r>
          </w:p>
        </w:tc>
        <w:tc>
          <w:tcPr>
            <w:tcW w:w="3022" w:type="dxa"/>
            <w:tcBorders>
              <w:left w:val="single" w:sz="4" w:space="0" w:color="FFFFFF" w:themeColor="background1"/>
            </w:tcBorders>
            <w:vAlign w:val="center"/>
          </w:tcPr>
          <w:p w14:paraId="07851952" w14:textId="457D4D7D" w:rsidR="00833709" w:rsidRPr="00B25B53" w:rsidRDefault="00833709" w:rsidP="00481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Less than 30 W m</w:t>
            </w:r>
            <w:r w:rsidRPr="00B25B53">
              <w:rPr>
                <w:rFonts w:asciiTheme="minorHAnsi" w:hAnsiTheme="minorHAnsi" w:cstheme="minorHAnsi"/>
                <w:szCs w:val="16"/>
                <w:vertAlign w:val="superscript"/>
              </w:rPr>
              <w:t xml:space="preserve">-2 </w:t>
            </w:r>
            <w:r w:rsidRPr="00B25B53">
              <w:rPr>
                <w:rFonts w:asciiTheme="minorHAnsi" w:hAnsiTheme="minorHAnsi" w:cstheme="minorHAnsi"/>
                <w:szCs w:val="16"/>
              </w:rPr>
              <w:t>up to solar zenith angles of 80°</w:t>
            </w:r>
          </w:p>
        </w:tc>
        <w:tc>
          <w:tcPr>
            <w:tcW w:w="2558" w:type="dxa"/>
            <w:tcBorders>
              <w:left w:val="single" w:sz="4" w:space="0" w:color="FFFFFF" w:themeColor="background1"/>
            </w:tcBorders>
            <w:vAlign w:val="center"/>
          </w:tcPr>
          <w:p w14:paraId="18291D5B" w14:textId="6C1B2979" w:rsidR="00833709" w:rsidRPr="00B25B53" w:rsidRDefault="00833709" w:rsidP="00481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Less than 20 W m</w:t>
            </w:r>
            <w:r w:rsidRPr="00B25B53">
              <w:rPr>
                <w:rFonts w:asciiTheme="minorHAnsi" w:hAnsiTheme="minorHAnsi" w:cstheme="minorHAnsi"/>
                <w:szCs w:val="16"/>
                <w:vertAlign w:val="superscript"/>
              </w:rPr>
              <w:t xml:space="preserve">-2 </w:t>
            </w:r>
            <w:r w:rsidRPr="00B25B53">
              <w:rPr>
                <w:rFonts w:asciiTheme="minorHAnsi" w:hAnsiTheme="minorHAnsi" w:cstheme="minorHAnsi"/>
                <w:szCs w:val="16"/>
              </w:rPr>
              <w:t>for angles between 0 and 60°</w:t>
            </w:r>
          </w:p>
        </w:tc>
      </w:tr>
      <w:tr w:rsidR="007C725A" w14:paraId="6EE02399" w14:textId="77777777" w:rsidTr="00A67F92">
        <w:trPr>
          <w:trHeight w:val="468"/>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12B642CD" w14:textId="77777777" w:rsidR="007C725A" w:rsidRDefault="007C725A" w:rsidP="00CF1B76">
            <w:pPr>
              <w:rPr>
                <w:rFonts w:asciiTheme="minorHAnsi" w:hAnsiTheme="minorHAnsi" w:cstheme="minorHAnsi"/>
                <w:bCs w:val="0"/>
                <w:szCs w:val="16"/>
              </w:rPr>
            </w:pPr>
            <w:r w:rsidRPr="00B25B53">
              <w:rPr>
                <w:rFonts w:asciiTheme="minorHAnsi" w:hAnsiTheme="minorHAnsi" w:cstheme="minorHAnsi"/>
                <w:b w:val="0"/>
                <w:szCs w:val="16"/>
              </w:rPr>
              <w:t>Directional (Cosine) Response</w:t>
            </w:r>
          </w:p>
          <w:p w14:paraId="44C83802" w14:textId="752D7D40" w:rsidR="00833709" w:rsidRPr="00B25B53" w:rsidRDefault="00833709" w:rsidP="00CF1B76">
            <w:pPr>
              <w:rPr>
                <w:rFonts w:asciiTheme="minorHAnsi" w:hAnsiTheme="minorHAnsi" w:cstheme="minorHAnsi"/>
                <w:b w:val="0"/>
              </w:rPr>
            </w:pPr>
            <w:r>
              <w:rPr>
                <w:rFonts w:asciiTheme="minorHAnsi" w:hAnsiTheme="minorHAnsi" w:cstheme="minorHAnsi"/>
                <w:b w:val="0"/>
                <w:szCs w:val="16"/>
              </w:rPr>
              <w:t>Serial # 0-2135 (SP-510), 0-1319 (SP-610)</w:t>
            </w:r>
          </w:p>
        </w:tc>
        <w:tc>
          <w:tcPr>
            <w:tcW w:w="3022" w:type="dxa"/>
            <w:tcBorders>
              <w:left w:val="single" w:sz="4" w:space="0" w:color="FFFFFF" w:themeColor="background1"/>
            </w:tcBorders>
            <w:vAlign w:val="center"/>
          </w:tcPr>
          <w:p w14:paraId="501982C3" w14:textId="77777777" w:rsidR="007C725A" w:rsidRPr="00B25B53" w:rsidRDefault="007C725A" w:rsidP="00481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Less than 30 W m</w:t>
            </w:r>
            <w:r w:rsidRPr="00B25B53">
              <w:rPr>
                <w:rFonts w:asciiTheme="minorHAnsi" w:hAnsiTheme="minorHAnsi" w:cstheme="minorHAnsi"/>
                <w:szCs w:val="16"/>
                <w:vertAlign w:val="superscript"/>
              </w:rPr>
              <w:t xml:space="preserve">-2 </w:t>
            </w:r>
            <w:r w:rsidRPr="00B25B53">
              <w:rPr>
                <w:rFonts w:asciiTheme="minorHAnsi" w:hAnsiTheme="minorHAnsi" w:cstheme="minorHAnsi"/>
                <w:szCs w:val="16"/>
              </w:rPr>
              <w:t>up to solar zenith angles of 80</w:t>
            </w:r>
            <w:r w:rsidR="00481006" w:rsidRPr="00B25B53">
              <w:rPr>
                <w:rFonts w:asciiTheme="minorHAnsi" w:hAnsiTheme="minorHAnsi" w:cstheme="minorHAnsi"/>
                <w:szCs w:val="16"/>
              </w:rPr>
              <w:t>°</w:t>
            </w:r>
          </w:p>
        </w:tc>
        <w:tc>
          <w:tcPr>
            <w:tcW w:w="2558" w:type="dxa"/>
            <w:tcBorders>
              <w:left w:val="single" w:sz="4" w:space="0" w:color="FFFFFF" w:themeColor="background1"/>
            </w:tcBorders>
            <w:vAlign w:val="center"/>
          </w:tcPr>
          <w:p w14:paraId="7DBA4B1A" w14:textId="77777777" w:rsidR="007C725A" w:rsidRPr="00B25B53" w:rsidRDefault="007C725A" w:rsidP="00481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Less than 20 % for angles betwee</w:t>
            </w:r>
            <w:r w:rsidR="00B91C93" w:rsidRPr="00B25B53">
              <w:rPr>
                <w:rFonts w:asciiTheme="minorHAnsi" w:hAnsiTheme="minorHAnsi" w:cstheme="minorHAnsi"/>
                <w:szCs w:val="16"/>
              </w:rPr>
              <w:t>n</w:t>
            </w:r>
            <w:r w:rsidR="005C3A40" w:rsidRPr="00B25B53">
              <w:rPr>
                <w:rFonts w:asciiTheme="minorHAnsi" w:hAnsiTheme="minorHAnsi" w:cstheme="minorHAnsi"/>
                <w:szCs w:val="16"/>
              </w:rPr>
              <w:t xml:space="preserve"> 0</w:t>
            </w:r>
            <w:r w:rsidR="00B91C93" w:rsidRPr="00B25B53">
              <w:rPr>
                <w:rFonts w:asciiTheme="minorHAnsi" w:hAnsiTheme="minorHAnsi" w:cstheme="minorHAnsi"/>
                <w:szCs w:val="16"/>
              </w:rPr>
              <w:t xml:space="preserve"> and 60</w:t>
            </w:r>
            <w:r w:rsidR="00481006" w:rsidRPr="00B25B53">
              <w:rPr>
                <w:rFonts w:asciiTheme="minorHAnsi" w:hAnsiTheme="minorHAnsi" w:cstheme="minorHAnsi"/>
                <w:szCs w:val="16"/>
              </w:rPr>
              <w:t>°</w:t>
            </w:r>
          </w:p>
        </w:tc>
      </w:tr>
      <w:tr w:rsidR="004E2854" w14:paraId="5A1E89C3" w14:textId="77777777" w:rsidTr="00A67F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27C287DD" w14:textId="77777777" w:rsidR="004E2854" w:rsidRPr="00B25B53" w:rsidRDefault="004E2854" w:rsidP="004E2854">
            <w:pPr>
              <w:rPr>
                <w:rFonts w:asciiTheme="minorHAnsi" w:hAnsiTheme="minorHAnsi" w:cstheme="minorHAnsi"/>
                <w:b w:val="0"/>
              </w:rPr>
            </w:pPr>
            <w:r w:rsidRPr="00B25B53">
              <w:rPr>
                <w:rFonts w:asciiTheme="minorHAnsi" w:hAnsiTheme="minorHAnsi" w:cstheme="minorHAnsi"/>
                <w:b w:val="0"/>
                <w:szCs w:val="16"/>
              </w:rPr>
              <w:t>Temperature Response</w:t>
            </w:r>
          </w:p>
        </w:tc>
        <w:tc>
          <w:tcPr>
            <w:tcW w:w="5580" w:type="dxa"/>
            <w:gridSpan w:val="2"/>
            <w:tcBorders>
              <w:left w:val="single" w:sz="4" w:space="0" w:color="FFFFFF" w:themeColor="background1"/>
            </w:tcBorders>
            <w:vAlign w:val="center"/>
          </w:tcPr>
          <w:p w14:paraId="6CE2F6AF" w14:textId="77777777" w:rsidR="004E2854" w:rsidRPr="00B25B53" w:rsidRDefault="0092369B" w:rsidP="007C725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 xml:space="preserve">Less than </w:t>
            </w:r>
            <w:r w:rsidR="007C725A" w:rsidRPr="00B25B53">
              <w:rPr>
                <w:rFonts w:asciiTheme="minorHAnsi" w:hAnsiTheme="minorHAnsi" w:cstheme="minorHAnsi"/>
                <w:szCs w:val="16"/>
              </w:rPr>
              <w:t>5 % from -15 to 45 C</w:t>
            </w:r>
          </w:p>
        </w:tc>
      </w:tr>
      <w:tr w:rsidR="00833709" w14:paraId="3F4C7806" w14:textId="77777777" w:rsidTr="00A67F92">
        <w:trPr>
          <w:trHeight w:val="27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7740AB6D" w14:textId="77777777" w:rsidR="00833709" w:rsidRDefault="00833709" w:rsidP="004E2854">
            <w:pPr>
              <w:rPr>
                <w:rFonts w:asciiTheme="minorHAnsi" w:hAnsiTheme="minorHAnsi" w:cstheme="minorHAnsi"/>
                <w:b w:val="0"/>
                <w:szCs w:val="16"/>
              </w:rPr>
            </w:pPr>
            <w:r w:rsidRPr="00B25B53">
              <w:rPr>
                <w:rFonts w:asciiTheme="minorHAnsi" w:hAnsiTheme="minorHAnsi" w:cstheme="minorHAnsi"/>
                <w:b w:val="0"/>
                <w:szCs w:val="16"/>
              </w:rPr>
              <w:t>Zero Offset A</w:t>
            </w:r>
            <w:r w:rsidRPr="00833709">
              <w:rPr>
                <w:rFonts w:asciiTheme="minorHAnsi" w:hAnsiTheme="minorHAnsi" w:cstheme="minorHAnsi"/>
                <w:bCs w:val="0"/>
                <w:szCs w:val="16"/>
              </w:rPr>
              <w:t xml:space="preserve"> </w:t>
            </w:r>
          </w:p>
          <w:p w14:paraId="7FB4F6B1" w14:textId="094D5849" w:rsidR="00833709" w:rsidRPr="00B25B53" w:rsidRDefault="00833709" w:rsidP="004E2854">
            <w:pPr>
              <w:rPr>
                <w:rFonts w:asciiTheme="minorHAnsi" w:hAnsiTheme="minorHAnsi" w:cstheme="minorHAnsi"/>
                <w:szCs w:val="16"/>
              </w:rPr>
            </w:pPr>
            <w:r w:rsidRPr="00833709">
              <w:rPr>
                <w:rFonts w:asciiTheme="minorHAnsi" w:hAnsiTheme="minorHAnsi" w:cstheme="minorHAnsi"/>
                <w:bCs w:val="0"/>
                <w:szCs w:val="16"/>
              </w:rPr>
              <w:t>Serial #</w:t>
            </w:r>
            <w:r>
              <w:rPr>
                <w:rFonts w:asciiTheme="minorHAnsi" w:hAnsiTheme="minorHAnsi" w:cstheme="minorHAnsi"/>
                <w:b w:val="0"/>
                <w:szCs w:val="16"/>
              </w:rPr>
              <w:t xml:space="preserve"> </w:t>
            </w:r>
            <w:r w:rsidRPr="00833709">
              <w:rPr>
                <w:rFonts w:asciiTheme="minorHAnsi" w:hAnsiTheme="minorHAnsi" w:cstheme="minorHAnsi"/>
                <w:bCs w:val="0"/>
                <w:szCs w:val="16"/>
              </w:rPr>
              <w:t>2136 (SP-510), 1320 (SP-610) and above</w:t>
            </w:r>
          </w:p>
        </w:tc>
        <w:tc>
          <w:tcPr>
            <w:tcW w:w="3022" w:type="dxa"/>
            <w:tcBorders>
              <w:left w:val="single" w:sz="4" w:space="0" w:color="FFFFFF" w:themeColor="background1"/>
            </w:tcBorders>
            <w:vAlign w:val="center"/>
          </w:tcPr>
          <w:p w14:paraId="239912BE" w14:textId="1623C30A" w:rsidR="00833709" w:rsidRDefault="00833709" w:rsidP="009236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 xml:space="preserve">Less than </w:t>
            </w:r>
            <w:r>
              <w:rPr>
                <w:rFonts w:asciiTheme="minorHAnsi" w:hAnsiTheme="minorHAnsi" w:cstheme="minorHAnsi"/>
                <w:szCs w:val="16"/>
              </w:rPr>
              <w:t xml:space="preserve">2 </w:t>
            </w:r>
            <w:r w:rsidRPr="00B25B53">
              <w:rPr>
                <w:rFonts w:asciiTheme="minorHAnsi" w:hAnsiTheme="minorHAnsi" w:cstheme="minorHAnsi"/>
                <w:szCs w:val="16"/>
              </w:rPr>
              <w:t>W m</w:t>
            </w:r>
            <w:r w:rsidRPr="00B25B53">
              <w:rPr>
                <w:rFonts w:asciiTheme="minorHAnsi" w:hAnsiTheme="minorHAnsi" w:cstheme="minorHAnsi"/>
                <w:szCs w:val="16"/>
                <w:vertAlign w:val="superscript"/>
              </w:rPr>
              <w:t>-</w:t>
            </w:r>
            <w:proofErr w:type="gramStart"/>
            <w:r w:rsidRPr="00B25B53">
              <w:rPr>
                <w:rFonts w:asciiTheme="minorHAnsi" w:hAnsiTheme="minorHAnsi" w:cstheme="minorHAnsi"/>
                <w:szCs w:val="16"/>
                <w:vertAlign w:val="superscript"/>
              </w:rPr>
              <w:t>2</w:t>
            </w:r>
            <w:r w:rsidRPr="00B25B53">
              <w:rPr>
                <w:rFonts w:asciiTheme="minorHAnsi" w:hAnsiTheme="minorHAnsi" w:cstheme="minorHAnsi"/>
                <w:szCs w:val="16"/>
              </w:rPr>
              <w:t xml:space="preserve"> </w:t>
            </w:r>
            <w:r w:rsidR="00C87E39">
              <w:rPr>
                <w:rFonts w:asciiTheme="minorHAnsi" w:hAnsiTheme="minorHAnsi" w:cstheme="minorHAnsi"/>
                <w:szCs w:val="16"/>
              </w:rPr>
              <w:t>;</w:t>
            </w:r>
            <w:proofErr w:type="gramEnd"/>
          </w:p>
          <w:p w14:paraId="4D2862DE" w14:textId="29224AB7" w:rsidR="00833709" w:rsidRPr="00B25B53" w:rsidRDefault="00833709" w:rsidP="009236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Less than 10 W m</w:t>
            </w:r>
            <w:r w:rsidRPr="00B25B53">
              <w:rPr>
                <w:rFonts w:asciiTheme="minorHAnsi" w:hAnsiTheme="minorHAnsi" w:cstheme="minorHAnsi"/>
                <w:szCs w:val="16"/>
                <w:vertAlign w:val="superscript"/>
              </w:rPr>
              <w:t>-2</w:t>
            </w:r>
            <w:r w:rsidRPr="00B25B53">
              <w:rPr>
                <w:rFonts w:asciiTheme="minorHAnsi" w:hAnsiTheme="minorHAnsi" w:cstheme="minorHAnsi"/>
                <w:szCs w:val="16"/>
              </w:rPr>
              <w:t xml:space="preserve"> (heated)</w:t>
            </w:r>
          </w:p>
        </w:tc>
        <w:tc>
          <w:tcPr>
            <w:tcW w:w="2558" w:type="dxa"/>
            <w:tcBorders>
              <w:left w:val="single" w:sz="4" w:space="0" w:color="FFFFFF" w:themeColor="background1"/>
            </w:tcBorders>
            <w:vAlign w:val="center"/>
          </w:tcPr>
          <w:p w14:paraId="3B82EF47" w14:textId="44997626" w:rsidR="00833709" w:rsidRPr="00C87E39" w:rsidRDefault="00833709" w:rsidP="009236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 xml:space="preserve">Less than </w:t>
            </w:r>
            <w:r>
              <w:rPr>
                <w:rFonts w:asciiTheme="minorHAnsi" w:hAnsiTheme="minorHAnsi" w:cstheme="minorHAnsi"/>
                <w:szCs w:val="16"/>
              </w:rPr>
              <w:t>1</w:t>
            </w:r>
            <w:r w:rsidRPr="00B25B53">
              <w:rPr>
                <w:rFonts w:asciiTheme="minorHAnsi" w:hAnsiTheme="minorHAnsi" w:cstheme="minorHAnsi"/>
                <w:szCs w:val="16"/>
              </w:rPr>
              <w:t xml:space="preserve"> W m</w:t>
            </w:r>
            <w:r w:rsidRPr="00B25B53">
              <w:rPr>
                <w:rFonts w:asciiTheme="minorHAnsi" w:hAnsiTheme="minorHAnsi" w:cstheme="minorHAnsi"/>
                <w:szCs w:val="16"/>
                <w:vertAlign w:val="superscript"/>
              </w:rPr>
              <w:t>-</w:t>
            </w:r>
            <w:proofErr w:type="gramStart"/>
            <w:r w:rsidRPr="00B25B53">
              <w:rPr>
                <w:rFonts w:asciiTheme="minorHAnsi" w:hAnsiTheme="minorHAnsi" w:cstheme="minorHAnsi"/>
                <w:szCs w:val="16"/>
                <w:vertAlign w:val="superscript"/>
              </w:rPr>
              <w:t>2</w:t>
            </w:r>
            <w:r w:rsidR="00C87E39">
              <w:rPr>
                <w:rFonts w:asciiTheme="minorHAnsi" w:hAnsiTheme="minorHAnsi" w:cstheme="minorHAnsi"/>
                <w:szCs w:val="16"/>
              </w:rPr>
              <w:t xml:space="preserve"> ;</w:t>
            </w:r>
            <w:proofErr w:type="gramEnd"/>
          </w:p>
          <w:p w14:paraId="5C68E600" w14:textId="47DE7031" w:rsidR="00833709" w:rsidRPr="00B25B53" w:rsidRDefault="00833709" w:rsidP="009236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 xml:space="preserve">Less than </w:t>
            </w:r>
            <w:r>
              <w:rPr>
                <w:rFonts w:asciiTheme="minorHAnsi" w:hAnsiTheme="minorHAnsi" w:cstheme="minorHAnsi"/>
                <w:szCs w:val="16"/>
              </w:rPr>
              <w:t>5</w:t>
            </w:r>
            <w:r w:rsidRPr="00B25B53">
              <w:rPr>
                <w:rFonts w:asciiTheme="minorHAnsi" w:hAnsiTheme="minorHAnsi" w:cstheme="minorHAnsi"/>
                <w:szCs w:val="16"/>
              </w:rPr>
              <w:t xml:space="preserve"> W m</w:t>
            </w:r>
            <w:r w:rsidRPr="00B25B53">
              <w:rPr>
                <w:rFonts w:asciiTheme="minorHAnsi" w:hAnsiTheme="minorHAnsi" w:cstheme="minorHAnsi"/>
                <w:szCs w:val="16"/>
                <w:vertAlign w:val="superscript"/>
              </w:rPr>
              <w:t>-2</w:t>
            </w:r>
            <w:r w:rsidRPr="00B25B53">
              <w:rPr>
                <w:rFonts w:asciiTheme="minorHAnsi" w:hAnsiTheme="minorHAnsi" w:cstheme="minorHAnsi"/>
                <w:szCs w:val="16"/>
              </w:rPr>
              <w:t xml:space="preserve"> (heated)</w:t>
            </w:r>
          </w:p>
        </w:tc>
      </w:tr>
      <w:tr w:rsidR="0092369B" w14:paraId="03A01493" w14:textId="77777777" w:rsidTr="00A67F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09F83C9B" w14:textId="77777777" w:rsidR="0092369B" w:rsidRDefault="0092369B" w:rsidP="004E2854">
            <w:pPr>
              <w:rPr>
                <w:rFonts w:asciiTheme="minorHAnsi" w:hAnsiTheme="minorHAnsi" w:cstheme="minorHAnsi"/>
                <w:bCs w:val="0"/>
                <w:szCs w:val="16"/>
              </w:rPr>
            </w:pPr>
            <w:r w:rsidRPr="00B25B53">
              <w:rPr>
                <w:rFonts w:asciiTheme="minorHAnsi" w:hAnsiTheme="minorHAnsi" w:cstheme="minorHAnsi"/>
                <w:b w:val="0"/>
                <w:szCs w:val="16"/>
              </w:rPr>
              <w:t>Zero Offset A</w:t>
            </w:r>
          </w:p>
          <w:p w14:paraId="6097F726" w14:textId="1339CCF8" w:rsidR="00833709" w:rsidRPr="00B25B53" w:rsidRDefault="00833709" w:rsidP="004E2854">
            <w:pPr>
              <w:rPr>
                <w:rFonts w:asciiTheme="minorHAnsi" w:hAnsiTheme="minorHAnsi" w:cstheme="minorHAnsi"/>
                <w:b w:val="0"/>
                <w:szCs w:val="16"/>
              </w:rPr>
            </w:pPr>
            <w:r>
              <w:rPr>
                <w:rFonts w:asciiTheme="minorHAnsi" w:hAnsiTheme="minorHAnsi" w:cstheme="minorHAnsi"/>
                <w:b w:val="0"/>
                <w:szCs w:val="16"/>
              </w:rPr>
              <w:t>Serial # 0-2135 (SP-510), 0-1319 (SP-610)</w:t>
            </w:r>
          </w:p>
        </w:tc>
        <w:tc>
          <w:tcPr>
            <w:tcW w:w="5580" w:type="dxa"/>
            <w:gridSpan w:val="2"/>
            <w:tcBorders>
              <w:left w:val="single" w:sz="4" w:space="0" w:color="FFFFFF" w:themeColor="background1"/>
            </w:tcBorders>
            <w:vAlign w:val="center"/>
          </w:tcPr>
          <w:p w14:paraId="40F14991" w14:textId="77777777" w:rsidR="0092369B" w:rsidRPr="00B25B53" w:rsidRDefault="0092369B" w:rsidP="009236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Less than 5 W m</w:t>
            </w:r>
            <w:r w:rsidRPr="00B25B53">
              <w:rPr>
                <w:rFonts w:asciiTheme="minorHAnsi" w:hAnsiTheme="minorHAnsi" w:cstheme="minorHAnsi"/>
                <w:szCs w:val="16"/>
                <w:vertAlign w:val="superscript"/>
              </w:rPr>
              <w:t>-2</w:t>
            </w:r>
            <w:r w:rsidRPr="00B25B53">
              <w:rPr>
                <w:rFonts w:asciiTheme="minorHAnsi" w:hAnsiTheme="minorHAnsi" w:cstheme="minorHAnsi"/>
                <w:szCs w:val="16"/>
              </w:rPr>
              <w:t>; Less than 10 W m</w:t>
            </w:r>
            <w:r w:rsidRPr="00B25B53">
              <w:rPr>
                <w:rFonts w:asciiTheme="minorHAnsi" w:hAnsiTheme="minorHAnsi" w:cstheme="minorHAnsi"/>
                <w:szCs w:val="16"/>
                <w:vertAlign w:val="superscript"/>
              </w:rPr>
              <w:t>-2</w:t>
            </w:r>
            <w:r w:rsidRPr="00B25B53">
              <w:rPr>
                <w:rFonts w:asciiTheme="minorHAnsi" w:hAnsiTheme="minorHAnsi" w:cstheme="minorHAnsi"/>
                <w:szCs w:val="16"/>
              </w:rPr>
              <w:t xml:space="preserve"> (heated)</w:t>
            </w:r>
          </w:p>
        </w:tc>
      </w:tr>
      <w:tr w:rsidR="0092369B" w14:paraId="5A5C2DCB" w14:textId="77777777" w:rsidTr="00A67F92">
        <w:trPr>
          <w:trHeight w:val="27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2F41F729" w14:textId="77777777" w:rsidR="0092369B" w:rsidRPr="00B25B53" w:rsidRDefault="0092369B" w:rsidP="004E2854">
            <w:pPr>
              <w:rPr>
                <w:rFonts w:asciiTheme="minorHAnsi" w:hAnsiTheme="minorHAnsi" w:cstheme="minorHAnsi"/>
                <w:b w:val="0"/>
                <w:szCs w:val="16"/>
              </w:rPr>
            </w:pPr>
            <w:r w:rsidRPr="00B25B53">
              <w:rPr>
                <w:rFonts w:asciiTheme="minorHAnsi" w:hAnsiTheme="minorHAnsi" w:cstheme="minorHAnsi"/>
                <w:b w:val="0"/>
                <w:szCs w:val="16"/>
              </w:rPr>
              <w:t>Zero Offset B</w:t>
            </w:r>
          </w:p>
        </w:tc>
        <w:tc>
          <w:tcPr>
            <w:tcW w:w="5580" w:type="dxa"/>
            <w:gridSpan w:val="2"/>
            <w:tcBorders>
              <w:left w:val="single" w:sz="4" w:space="0" w:color="FFFFFF" w:themeColor="background1"/>
            </w:tcBorders>
            <w:vAlign w:val="center"/>
          </w:tcPr>
          <w:p w14:paraId="10B3BCBC" w14:textId="77777777" w:rsidR="0092369B" w:rsidRPr="00B25B53" w:rsidRDefault="0092369B" w:rsidP="009236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Less than 5 W m</w:t>
            </w:r>
            <w:r w:rsidRPr="00B25B53">
              <w:rPr>
                <w:rFonts w:asciiTheme="minorHAnsi" w:hAnsiTheme="minorHAnsi" w:cstheme="minorHAnsi"/>
                <w:szCs w:val="16"/>
                <w:vertAlign w:val="superscript"/>
              </w:rPr>
              <w:t>-2</w:t>
            </w:r>
          </w:p>
        </w:tc>
      </w:tr>
      <w:tr w:rsidR="0092369B" w14:paraId="516B3BF1" w14:textId="77777777" w:rsidTr="00A67F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1D55B91D" w14:textId="77777777" w:rsidR="0092369B" w:rsidRPr="00B25B53" w:rsidRDefault="0092369B" w:rsidP="004E2854">
            <w:pPr>
              <w:rPr>
                <w:rFonts w:asciiTheme="minorHAnsi" w:hAnsiTheme="minorHAnsi" w:cstheme="minorHAnsi"/>
                <w:b w:val="0"/>
                <w:szCs w:val="16"/>
              </w:rPr>
            </w:pPr>
            <w:r w:rsidRPr="00B25B53">
              <w:rPr>
                <w:rFonts w:asciiTheme="minorHAnsi" w:hAnsiTheme="minorHAnsi" w:cstheme="minorHAnsi"/>
                <w:b w:val="0"/>
                <w:szCs w:val="16"/>
              </w:rPr>
              <w:t>Uncertainty in Daily Total</w:t>
            </w:r>
          </w:p>
        </w:tc>
        <w:tc>
          <w:tcPr>
            <w:tcW w:w="5580" w:type="dxa"/>
            <w:gridSpan w:val="2"/>
            <w:tcBorders>
              <w:left w:val="single" w:sz="4" w:space="0" w:color="FFFFFF" w:themeColor="background1"/>
            </w:tcBorders>
            <w:vAlign w:val="center"/>
          </w:tcPr>
          <w:p w14:paraId="7CAB4461" w14:textId="77777777" w:rsidR="0092369B" w:rsidRPr="00B25B53" w:rsidRDefault="0092369B" w:rsidP="009236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Less than 5 %</w:t>
            </w:r>
          </w:p>
        </w:tc>
      </w:tr>
      <w:tr w:rsidR="004E2854" w14:paraId="51B8DCA4" w14:textId="77777777" w:rsidTr="00A67F92">
        <w:trPr>
          <w:trHeight w:val="27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19E76C63" w14:textId="77777777" w:rsidR="004E2854" w:rsidRPr="00B25B53" w:rsidRDefault="004E2854" w:rsidP="00CF1B76">
            <w:pPr>
              <w:rPr>
                <w:rFonts w:asciiTheme="minorHAnsi" w:hAnsiTheme="minorHAnsi" w:cstheme="minorHAnsi"/>
                <w:b w:val="0"/>
              </w:rPr>
            </w:pPr>
            <w:r w:rsidRPr="00B25B53">
              <w:rPr>
                <w:rFonts w:asciiTheme="minorHAnsi" w:hAnsiTheme="minorHAnsi" w:cstheme="minorHAnsi"/>
                <w:b w:val="0"/>
                <w:szCs w:val="16"/>
              </w:rPr>
              <w:t>Operating Environment</w:t>
            </w:r>
          </w:p>
        </w:tc>
        <w:tc>
          <w:tcPr>
            <w:tcW w:w="5580" w:type="dxa"/>
            <w:gridSpan w:val="2"/>
            <w:tcBorders>
              <w:left w:val="single" w:sz="4" w:space="0" w:color="FFFFFF" w:themeColor="background1"/>
            </w:tcBorders>
            <w:vAlign w:val="center"/>
          </w:tcPr>
          <w:p w14:paraId="5E35D1A7" w14:textId="77777777" w:rsidR="004E2854" w:rsidRPr="00B25B53" w:rsidRDefault="004E2854" w:rsidP="004E2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 xml:space="preserve">-50 to 80 C; 0 to 100 % relative humidity </w:t>
            </w:r>
          </w:p>
        </w:tc>
      </w:tr>
      <w:tr w:rsidR="004E2854" w14:paraId="63B41819" w14:textId="77777777" w:rsidTr="00A67F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3BF56BC6" w14:textId="77777777" w:rsidR="004E2854" w:rsidRPr="00B25B53" w:rsidRDefault="004E2854" w:rsidP="00CF1B76">
            <w:pPr>
              <w:rPr>
                <w:rFonts w:asciiTheme="minorHAnsi" w:hAnsiTheme="minorHAnsi" w:cstheme="minorHAnsi"/>
                <w:b w:val="0"/>
              </w:rPr>
            </w:pPr>
            <w:r w:rsidRPr="00B25B53">
              <w:rPr>
                <w:rFonts w:asciiTheme="minorHAnsi" w:hAnsiTheme="minorHAnsi" w:cstheme="minorHAnsi"/>
                <w:b w:val="0"/>
                <w:szCs w:val="16"/>
              </w:rPr>
              <w:t>Heater</w:t>
            </w:r>
          </w:p>
        </w:tc>
        <w:tc>
          <w:tcPr>
            <w:tcW w:w="5580" w:type="dxa"/>
            <w:gridSpan w:val="2"/>
            <w:tcBorders>
              <w:left w:val="single" w:sz="4" w:space="0" w:color="FFFFFF" w:themeColor="background1"/>
            </w:tcBorders>
          </w:tcPr>
          <w:p w14:paraId="51346FDB" w14:textId="4296337B" w:rsidR="004E2854" w:rsidRPr="00B25B53" w:rsidRDefault="00481006" w:rsidP="00A67F9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780 Ω,</w:t>
            </w:r>
            <w:r w:rsidRPr="00A67F92">
              <w:rPr>
                <w:rFonts w:asciiTheme="minorHAnsi" w:hAnsiTheme="minorHAnsi" w:cstheme="minorHAnsi"/>
                <w:sz w:val="16"/>
                <w:szCs w:val="16"/>
              </w:rPr>
              <w:t xml:space="preserve"> </w:t>
            </w:r>
            <w:r w:rsidRPr="00B25B53">
              <w:rPr>
                <w:rFonts w:asciiTheme="minorHAnsi" w:hAnsiTheme="minorHAnsi" w:cstheme="minorHAnsi"/>
                <w:szCs w:val="16"/>
              </w:rPr>
              <w:t>15.4 mA current draw</w:t>
            </w:r>
            <w:r w:rsidR="004E2854" w:rsidRPr="00B25B53">
              <w:rPr>
                <w:rFonts w:asciiTheme="minorHAnsi" w:hAnsiTheme="minorHAnsi" w:cstheme="minorHAnsi"/>
                <w:szCs w:val="16"/>
              </w:rPr>
              <w:t xml:space="preserve"> and 185 </w:t>
            </w:r>
            <w:proofErr w:type="spellStart"/>
            <w:r w:rsidR="004E2854" w:rsidRPr="00B25B53">
              <w:rPr>
                <w:rFonts w:asciiTheme="minorHAnsi" w:hAnsiTheme="minorHAnsi" w:cstheme="minorHAnsi"/>
                <w:szCs w:val="16"/>
              </w:rPr>
              <w:t>mW</w:t>
            </w:r>
            <w:proofErr w:type="spellEnd"/>
            <w:r w:rsidR="004E2854" w:rsidRPr="00B25B53">
              <w:rPr>
                <w:rFonts w:asciiTheme="minorHAnsi" w:hAnsiTheme="minorHAnsi" w:cstheme="minorHAnsi"/>
                <w:szCs w:val="16"/>
              </w:rPr>
              <w:t xml:space="preserve"> power requirement at</w:t>
            </w:r>
            <w:r w:rsidR="004E2854" w:rsidRPr="00A67F92">
              <w:rPr>
                <w:rFonts w:asciiTheme="minorHAnsi" w:hAnsiTheme="minorHAnsi" w:cstheme="minorHAnsi"/>
                <w:sz w:val="16"/>
                <w:szCs w:val="16"/>
              </w:rPr>
              <w:t xml:space="preserve"> </w:t>
            </w:r>
            <w:r w:rsidR="004E2854" w:rsidRPr="00B25B53">
              <w:rPr>
                <w:rFonts w:asciiTheme="minorHAnsi" w:hAnsiTheme="minorHAnsi" w:cstheme="minorHAnsi"/>
                <w:szCs w:val="16"/>
              </w:rPr>
              <w:t>12 V</w:t>
            </w:r>
            <w:r w:rsidR="00A67F92">
              <w:rPr>
                <w:rFonts w:asciiTheme="minorHAnsi" w:hAnsiTheme="minorHAnsi" w:cstheme="minorHAnsi"/>
                <w:szCs w:val="16"/>
              </w:rPr>
              <w:t xml:space="preserve"> </w:t>
            </w:r>
            <w:r w:rsidR="004E2854" w:rsidRPr="00B25B53">
              <w:rPr>
                <w:rFonts w:asciiTheme="minorHAnsi" w:hAnsiTheme="minorHAnsi" w:cstheme="minorHAnsi"/>
                <w:szCs w:val="16"/>
              </w:rPr>
              <w:t>DC</w:t>
            </w:r>
          </w:p>
        </w:tc>
      </w:tr>
      <w:tr w:rsidR="0092369B" w14:paraId="62E29989" w14:textId="77777777" w:rsidTr="00A67F92">
        <w:trPr>
          <w:trHeight w:val="27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0F0D545F" w14:textId="77777777" w:rsidR="0092369B" w:rsidRPr="00B25B53" w:rsidRDefault="0092369B" w:rsidP="00CF1B76">
            <w:pPr>
              <w:rPr>
                <w:rFonts w:asciiTheme="minorHAnsi" w:hAnsiTheme="minorHAnsi" w:cstheme="minorHAnsi"/>
                <w:b w:val="0"/>
                <w:szCs w:val="16"/>
              </w:rPr>
            </w:pPr>
            <w:r w:rsidRPr="00B25B53">
              <w:rPr>
                <w:rFonts w:asciiTheme="minorHAnsi" w:hAnsiTheme="minorHAnsi" w:cstheme="minorHAnsi"/>
                <w:b w:val="0"/>
                <w:szCs w:val="16"/>
              </w:rPr>
              <w:t>Mass</w:t>
            </w:r>
          </w:p>
        </w:tc>
        <w:tc>
          <w:tcPr>
            <w:tcW w:w="3022" w:type="dxa"/>
            <w:tcBorders>
              <w:left w:val="single" w:sz="4" w:space="0" w:color="FFFFFF" w:themeColor="background1"/>
            </w:tcBorders>
            <w:vAlign w:val="center"/>
          </w:tcPr>
          <w:p w14:paraId="0D6A7976" w14:textId="77777777" w:rsidR="0092369B" w:rsidRPr="00B25B53" w:rsidRDefault="0092369B" w:rsidP="00CF1B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90 g</w:t>
            </w:r>
          </w:p>
        </w:tc>
        <w:tc>
          <w:tcPr>
            <w:tcW w:w="2558" w:type="dxa"/>
            <w:tcBorders>
              <w:left w:val="single" w:sz="4" w:space="0" w:color="FFFFFF" w:themeColor="background1"/>
            </w:tcBorders>
            <w:vAlign w:val="center"/>
          </w:tcPr>
          <w:p w14:paraId="48C25924" w14:textId="77777777" w:rsidR="0092369B" w:rsidRPr="00B25B53" w:rsidRDefault="0092369B" w:rsidP="00CF1B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100 g</w:t>
            </w:r>
          </w:p>
        </w:tc>
      </w:tr>
      <w:tr w:rsidR="004E2854" w14:paraId="2E363666" w14:textId="77777777" w:rsidTr="00A67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right w:val="single" w:sz="4" w:space="0" w:color="FFFFFF" w:themeColor="background1"/>
            </w:tcBorders>
            <w:vAlign w:val="center"/>
          </w:tcPr>
          <w:p w14:paraId="2A290658" w14:textId="77777777" w:rsidR="004E2854" w:rsidRPr="00B25B53" w:rsidRDefault="004E2854" w:rsidP="00CF1B76">
            <w:pPr>
              <w:rPr>
                <w:rFonts w:asciiTheme="minorHAnsi" w:hAnsiTheme="minorHAnsi" w:cstheme="minorHAnsi"/>
                <w:b w:val="0"/>
                <w:szCs w:val="16"/>
              </w:rPr>
            </w:pPr>
            <w:r w:rsidRPr="00B25B53">
              <w:rPr>
                <w:rFonts w:asciiTheme="minorHAnsi" w:hAnsiTheme="minorHAnsi" w:cstheme="minorHAnsi"/>
                <w:b w:val="0"/>
                <w:szCs w:val="16"/>
              </w:rPr>
              <w:t>Cable</w:t>
            </w:r>
          </w:p>
        </w:tc>
        <w:tc>
          <w:tcPr>
            <w:tcW w:w="5580" w:type="dxa"/>
            <w:gridSpan w:val="2"/>
            <w:tcBorders>
              <w:left w:val="single" w:sz="4" w:space="0" w:color="FFFFFF" w:themeColor="background1"/>
            </w:tcBorders>
            <w:vAlign w:val="bottom"/>
          </w:tcPr>
          <w:p w14:paraId="02E53530" w14:textId="77777777" w:rsidR="004E2854" w:rsidRPr="00B25B53" w:rsidRDefault="00A17851" w:rsidP="00BF1C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5</w:t>
            </w:r>
            <w:r w:rsidR="00481006" w:rsidRPr="00B25B53">
              <w:rPr>
                <w:rFonts w:asciiTheme="minorHAnsi" w:hAnsiTheme="minorHAnsi" w:cstheme="minorHAnsi"/>
                <w:szCs w:val="16"/>
              </w:rPr>
              <w:t xml:space="preserve"> </w:t>
            </w:r>
            <w:r w:rsidRPr="00B25B53">
              <w:rPr>
                <w:rFonts w:asciiTheme="minorHAnsi" w:hAnsiTheme="minorHAnsi" w:cstheme="minorHAnsi"/>
                <w:szCs w:val="16"/>
              </w:rPr>
              <w:t>m of four</w:t>
            </w:r>
            <w:r w:rsidR="004E2854" w:rsidRPr="00B25B53">
              <w:rPr>
                <w:rFonts w:asciiTheme="minorHAnsi" w:hAnsiTheme="minorHAnsi" w:cstheme="minorHAnsi"/>
                <w:szCs w:val="16"/>
              </w:rPr>
              <w:t xml:space="preserve"> conductor, shielded, twisted-pair wire; </w:t>
            </w:r>
            <w:r w:rsidR="00481006" w:rsidRPr="00B25B53">
              <w:rPr>
                <w:rFonts w:asciiTheme="minorHAnsi" w:hAnsiTheme="minorHAnsi" w:cstheme="minorHAnsi"/>
                <w:szCs w:val="16"/>
              </w:rPr>
              <w:t>TPR</w:t>
            </w:r>
            <w:r w:rsidR="004E2854" w:rsidRPr="00B25B53">
              <w:rPr>
                <w:rFonts w:asciiTheme="minorHAnsi" w:hAnsiTheme="minorHAnsi" w:cstheme="minorHAnsi"/>
                <w:szCs w:val="16"/>
              </w:rPr>
              <w:t xml:space="preserve"> jacket (high water resistance, high UV stability, flexibility in cold conditions); pigtail lead wires</w:t>
            </w:r>
            <w:r w:rsidR="00BF1C4F" w:rsidRPr="00B25B53">
              <w:rPr>
                <w:rFonts w:asciiTheme="minorHAnsi" w:hAnsiTheme="minorHAnsi" w:cstheme="minorHAnsi"/>
                <w:szCs w:val="16"/>
              </w:rPr>
              <w:t>; stainless steel (316), M8 connector located 25 cm from sensor head</w:t>
            </w:r>
          </w:p>
        </w:tc>
      </w:tr>
      <w:tr w:rsidR="0092369B" w14:paraId="1BC02E14" w14:textId="77777777" w:rsidTr="00A67F92">
        <w:tc>
          <w:tcPr>
            <w:cnfStyle w:val="001000000000" w:firstRow="0" w:lastRow="0" w:firstColumn="1" w:lastColumn="0" w:oddVBand="0" w:evenVBand="0" w:oddHBand="0" w:evenHBand="0" w:firstRowFirstColumn="0" w:firstRowLastColumn="0" w:lastRowFirstColumn="0" w:lastRowLastColumn="0"/>
            <w:tcW w:w="3780" w:type="dxa"/>
            <w:tcBorders>
              <w:bottom w:val="single" w:sz="4" w:space="0" w:color="FFFFFF" w:themeColor="background1"/>
              <w:right w:val="single" w:sz="4" w:space="0" w:color="FFFFFF" w:themeColor="background1"/>
            </w:tcBorders>
            <w:vAlign w:val="center"/>
          </w:tcPr>
          <w:p w14:paraId="70D1B73A" w14:textId="77777777" w:rsidR="0092369B" w:rsidRPr="00B25B53" w:rsidRDefault="0092369B" w:rsidP="00CF1B76">
            <w:pPr>
              <w:rPr>
                <w:rFonts w:asciiTheme="minorHAnsi" w:hAnsiTheme="minorHAnsi" w:cstheme="minorHAnsi"/>
                <w:b w:val="0"/>
                <w:szCs w:val="16"/>
              </w:rPr>
            </w:pPr>
            <w:r w:rsidRPr="00B25B53">
              <w:rPr>
                <w:rFonts w:asciiTheme="minorHAnsi" w:hAnsiTheme="minorHAnsi" w:cstheme="minorHAnsi"/>
                <w:b w:val="0"/>
                <w:szCs w:val="16"/>
              </w:rPr>
              <w:t>Warranty</w:t>
            </w:r>
          </w:p>
        </w:tc>
        <w:tc>
          <w:tcPr>
            <w:tcW w:w="5580" w:type="dxa"/>
            <w:gridSpan w:val="2"/>
            <w:tcBorders>
              <w:left w:val="single" w:sz="4" w:space="0" w:color="FFFFFF" w:themeColor="background1"/>
              <w:bottom w:val="single" w:sz="4" w:space="0" w:color="FFFFFF" w:themeColor="background1"/>
            </w:tcBorders>
            <w:vAlign w:val="bottom"/>
          </w:tcPr>
          <w:p w14:paraId="386F2A8D" w14:textId="77777777" w:rsidR="0092369B" w:rsidRPr="00B25B53" w:rsidRDefault="0092369B" w:rsidP="00CF1B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4 years against defects in materials and workmanship</w:t>
            </w:r>
          </w:p>
        </w:tc>
      </w:tr>
    </w:tbl>
    <w:p w14:paraId="44C6944E" w14:textId="77777777" w:rsidR="0048190C" w:rsidRPr="00102507" w:rsidRDefault="000918BE" w:rsidP="0048190C">
      <w:pPr>
        <w:rPr>
          <w:rFonts w:ascii="Calibri" w:hAnsi="Calibri" w:cs="Calibri"/>
          <w:b/>
          <w:sz w:val="20"/>
        </w:rPr>
      </w:pPr>
      <w:r w:rsidRPr="00102507">
        <w:rPr>
          <w:rFonts w:ascii="Calibri" w:hAnsi="Calibri" w:cs="Calibri"/>
          <w:b/>
          <w:sz w:val="20"/>
        </w:rPr>
        <w:lastRenderedPageBreak/>
        <w:t>Calibration Traceability</w:t>
      </w:r>
    </w:p>
    <w:p w14:paraId="1134445D" w14:textId="77777777" w:rsidR="00B56A39" w:rsidRPr="00102507" w:rsidRDefault="0048190C" w:rsidP="0048190C">
      <w:pPr>
        <w:rPr>
          <w:rFonts w:ascii="Calibri" w:hAnsi="Calibri" w:cs="Calibri"/>
          <w:b/>
          <w:sz w:val="20"/>
        </w:rPr>
      </w:pPr>
      <w:r w:rsidRPr="00102507">
        <w:rPr>
          <w:rFonts w:ascii="Calibri" w:hAnsi="Calibri" w:cs="Calibri"/>
          <w:sz w:val="20"/>
        </w:rPr>
        <w:t>Apogee Instruments SP</w:t>
      </w:r>
      <w:r w:rsidR="00CF1B76" w:rsidRPr="00102507">
        <w:rPr>
          <w:rFonts w:ascii="Calibri" w:hAnsi="Calibri" w:cs="Calibri"/>
          <w:sz w:val="20"/>
        </w:rPr>
        <w:t>-500 and SP-600</w:t>
      </w:r>
      <w:r w:rsidRPr="00102507">
        <w:rPr>
          <w:rFonts w:ascii="Calibri" w:hAnsi="Calibri" w:cs="Calibri"/>
          <w:sz w:val="20"/>
        </w:rPr>
        <w:t xml:space="preserve"> series pyranometers are calibrated through side-by-side comparison to th</w:t>
      </w:r>
      <w:r w:rsidR="00CF1B76" w:rsidRPr="00102507">
        <w:rPr>
          <w:rFonts w:ascii="Calibri" w:hAnsi="Calibri" w:cs="Calibri"/>
          <w:sz w:val="20"/>
        </w:rPr>
        <w:t>e mean of four Apogee model SP-5</w:t>
      </w:r>
      <w:r w:rsidRPr="00102507">
        <w:rPr>
          <w:rFonts w:ascii="Calibri" w:hAnsi="Calibri" w:cs="Calibri"/>
          <w:sz w:val="20"/>
        </w:rPr>
        <w:t>10</w:t>
      </w:r>
      <w:r w:rsidR="00CF1B76" w:rsidRPr="00102507">
        <w:rPr>
          <w:rFonts w:ascii="Calibri" w:hAnsi="Calibri" w:cs="Calibri"/>
          <w:sz w:val="20"/>
        </w:rPr>
        <w:t xml:space="preserve"> or model SP-610</w:t>
      </w:r>
      <w:r w:rsidRPr="00102507">
        <w:rPr>
          <w:rFonts w:ascii="Calibri" w:hAnsi="Calibri" w:cs="Calibri"/>
          <w:sz w:val="20"/>
        </w:rPr>
        <w:t xml:space="preserve"> transfer standard pyranometers (shortwave radiation reference)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 </w:t>
      </w:r>
      <w:r w:rsidR="00CF1B76" w:rsidRPr="00102507">
        <w:rPr>
          <w:rFonts w:ascii="Calibri" w:hAnsi="Calibri" w:cs="Calibri"/>
          <w:sz w:val="20"/>
        </w:rPr>
        <w:t>in Davos, Switzerland.</w:t>
      </w:r>
    </w:p>
    <w:p w14:paraId="1D2F56F7" w14:textId="77777777" w:rsidR="003543AB" w:rsidRPr="004029D5" w:rsidRDefault="003543AB">
      <w:pPr>
        <w:rPr>
          <w:rFonts w:cstheme="minorHAnsi"/>
          <w:b/>
          <w:szCs w:val="18"/>
        </w:rPr>
      </w:pPr>
      <w:r>
        <w:rPr>
          <w:rFonts w:cstheme="minorHAnsi"/>
          <w:b/>
          <w:szCs w:val="18"/>
        </w:rPr>
        <w:br w:type="page"/>
      </w:r>
      <w:bookmarkStart w:id="14" w:name="_Toc390263764"/>
      <w:bookmarkStart w:id="15" w:name="_Toc390264170"/>
    </w:p>
    <w:p w14:paraId="3C27F788" w14:textId="77777777" w:rsidR="00B5508F" w:rsidRPr="00F92442" w:rsidRDefault="00B5508F" w:rsidP="00F92442">
      <w:pPr>
        <w:pStyle w:val="Heading3"/>
      </w:pPr>
      <w:bookmarkStart w:id="16" w:name="_Toc68851367"/>
      <w:r w:rsidRPr="00F92442">
        <w:lastRenderedPageBreak/>
        <w:t>Deployment and Installation</w:t>
      </w:r>
      <w:bookmarkEnd w:id="14"/>
      <w:bookmarkEnd w:id="15"/>
      <w:bookmarkEnd w:id="16"/>
    </w:p>
    <w:p w14:paraId="644FDFEA" w14:textId="4312D833" w:rsidR="00B41E0D" w:rsidRPr="00102507" w:rsidRDefault="00481006" w:rsidP="00B41E0D">
      <w:pPr>
        <w:rPr>
          <w:rFonts w:asciiTheme="minorHAnsi" w:hAnsiTheme="minorHAnsi" w:cstheme="minorHAnsi"/>
          <w:sz w:val="20"/>
        </w:rPr>
      </w:pPr>
      <w:r>
        <w:rPr>
          <w:rFonts w:ascii="Times New Roman" w:hAnsi="Times New Roman" w:cs="Times New Roman"/>
          <w:noProof/>
          <w:sz w:val="24"/>
          <w:szCs w:val="24"/>
        </w:rPr>
        <mc:AlternateContent>
          <mc:Choice Requires="wps">
            <w:drawing>
              <wp:anchor distT="45720" distB="45720" distL="114300" distR="114300" simplePos="0" relativeHeight="251652096" behindDoc="0" locked="0" layoutInCell="1" allowOverlap="1" wp14:anchorId="2E5C5E6C" wp14:editId="7E9E59C4">
                <wp:simplePos x="0" y="0"/>
                <wp:positionH relativeFrom="column">
                  <wp:posOffset>4505325</wp:posOffset>
                </wp:positionH>
                <wp:positionV relativeFrom="paragraph">
                  <wp:posOffset>982345</wp:posOffset>
                </wp:positionV>
                <wp:extent cx="1812290" cy="154305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154305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2A3775C8" w14:textId="77777777" w:rsidR="00DD3A93" w:rsidRPr="00344716" w:rsidRDefault="00DD3A93" w:rsidP="00DD3A93">
                            <w:pPr>
                              <w:rPr>
                                <w:rFonts w:asciiTheme="minorHAnsi" w:hAnsiTheme="minorHAnsi" w:cstheme="minorHAnsi"/>
                                <w:sz w:val="16"/>
                                <w:szCs w:val="14"/>
                              </w:rPr>
                            </w:pPr>
                            <w:r w:rsidRPr="00344716">
                              <w:rPr>
                                <w:rFonts w:asciiTheme="minorHAnsi" w:hAnsiTheme="minorHAnsi" w:cstheme="minorHAnsi"/>
                                <w:sz w:val="16"/>
                                <w:szCs w:val="14"/>
                                <w:highlight w:val="yellow"/>
                              </w:rPr>
                              <w:t>Important:</w:t>
                            </w:r>
                            <w:r w:rsidRPr="00344716">
                              <w:rPr>
                                <w:rFonts w:asciiTheme="minorHAnsi" w:hAnsiTheme="minorHAnsi" w:cstheme="minorHAnsi"/>
                                <w:sz w:val="16"/>
                                <w:szCs w:val="14"/>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C5E6C" id="Text Box 17" o:spid="_x0000_s1031" type="#_x0000_t202" style="position:absolute;margin-left:354.75pt;margin-top:77.35pt;width:142.7pt;height:121.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" fillcolor="white [3201]" stroked="f" strokeweight="2pt">
                <v:textbox>
                  <w:txbxContent>
                    <w:p w14:paraId="2A3775C8" w14:textId="77777777" w:rsidR="00DD3A93" w:rsidRPr="00344716" w:rsidRDefault="00DD3A93" w:rsidP="00DD3A93">
                      <w:pPr>
                        <w:rPr>
                          <w:rFonts w:asciiTheme="minorHAnsi" w:hAnsiTheme="minorHAnsi" w:cstheme="minorHAnsi"/>
                          <w:sz w:val="16"/>
                          <w:szCs w:val="14"/>
                        </w:rPr>
                      </w:pPr>
                      <w:r w:rsidRPr="00344716">
                        <w:rPr>
                          <w:rFonts w:asciiTheme="minorHAnsi" w:hAnsiTheme="minorHAnsi" w:cstheme="minorHAnsi"/>
                          <w:sz w:val="16"/>
                          <w:szCs w:val="14"/>
                          <w:highlight w:val="yellow"/>
                        </w:rPr>
                        <w:t>Important:</w:t>
                      </w:r>
                      <w:r w:rsidRPr="00344716">
                        <w:rPr>
                          <w:rFonts w:asciiTheme="minorHAnsi" w:hAnsiTheme="minorHAnsi" w:cstheme="minorHAnsi"/>
                          <w:sz w:val="16"/>
                          <w:szCs w:val="14"/>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w10:wrap type="square"/>
              </v:shape>
            </w:pict>
          </mc:Fallback>
        </mc:AlternateContent>
      </w:r>
      <w:r w:rsidR="008546A4" w:rsidRPr="00102507">
        <w:rPr>
          <w:rFonts w:asciiTheme="minorHAnsi" w:hAnsiTheme="minorHAnsi" w:cstheme="minorHAnsi"/>
          <w:color w:val="000000"/>
          <w:sz w:val="20"/>
        </w:rPr>
        <w:t>Mount the sensor to a solid surface with the nylon mounting screw provided</w:t>
      </w:r>
      <w:r w:rsidR="00A67F92">
        <w:rPr>
          <w:rFonts w:asciiTheme="minorHAnsi" w:hAnsiTheme="minorHAnsi" w:cstheme="minorHAnsi"/>
          <w:color w:val="000000"/>
          <w:sz w:val="20"/>
        </w:rPr>
        <w:t>. The</w:t>
      </w:r>
      <w:r w:rsidR="008546A4" w:rsidRPr="00102507">
        <w:rPr>
          <w:rFonts w:asciiTheme="minorHAnsi" w:hAnsiTheme="minorHAnsi" w:cstheme="minorHAnsi"/>
          <w:color w:val="000000"/>
          <w:sz w:val="20"/>
        </w:rPr>
        <w:t xml:space="preserve"> included </w:t>
      </w:r>
      <w:proofErr w:type="gramStart"/>
      <w:r w:rsidR="008546A4" w:rsidRPr="00102507">
        <w:rPr>
          <w:rFonts w:asciiTheme="minorHAnsi" w:hAnsiTheme="minorHAnsi" w:cstheme="minorHAnsi"/>
          <w:color w:val="000000"/>
          <w:sz w:val="20"/>
        </w:rPr>
        <w:t>thermally-insulated</w:t>
      </w:r>
      <w:proofErr w:type="gramEnd"/>
      <w:r w:rsidR="008546A4" w:rsidRPr="00102507">
        <w:rPr>
          <w:rFonts w:asciiTheme="minorHAnsi" w:hAnsiTheme="minorHAnsi" w:cstheme="minorHAnsi"/>
          <w:color w:val="000000"/>
          <w:sz w:val="20"/>
        </w:rPr>
        <w:t xml:space="preserve"> base needs to be mounted between the sensor and the surface </w:t>
      </w:r>
      <w:r w:rsidR="00A67F92">
        <w:rPr>
          <w:rFonts w:asciiTheme="minorHAnsi" w:hAnsiTheme="minorHAnsi" w:cstheme="minorHAnsi"/>
          <w:color w:val="000000"/>
          <w:sz w:val="20"/>
        </w:rPr>
        <w:t xml:space="preserve">to which </w:t>
      </w:r>
      <w:r w:rsidR="008546A4" w:rsidRPr="00102507">
        <w:rPr>
          <w:rFonts w:asciiTheme="minorHAnsi" w:hAnsiTheme="minorHAnsi" w:cstheme="minorHAnsi"/>
          <w:color w:val="000000"/>
          <w:sz w:val="20"/>
        </w:rPr>
        <w:t xml:space="preserve">it is being mounted. </w:t>
      </w:r>
      <w:r w:rsidR="006D74AE" w:rsidRPr="00102507">
        <w:rPr>
          <w:rFonts w:asciiTheme="minorHAnsi" w:hAnsiTheme="minorHAnsi" w:cstheme="minorHAnsi"/>
          <w:color w:val="000000"/>
          <w:sz w:val="20"/>
        </w:rPr>
        <w:t xml:space="preserve"> To accurately measure total shortwave radiation incident on a horizontal surface, the sensor must be level. </w:t>
      </w:r>
      <w:r w:rsidR="00B41E0D" w:rsidRPr="00102507">
        <w:rPr>
          <w:rFonts w:asciiTheme="minorHAnsi" w:hAnsiTheme="minorHAnsi" w:cstheme="minorHAnsi"/>
          <w:color w:val="000000"/>
          <w:sz w:val="20"/>
        </w:rPr>
        <w:t>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00B41E0D" w:rsidRPr="00102507">
        <w:rPr>
          <w:rFonts w:asciiTheme="minorHAnsi" w:hAnsiTheme="minorHAnsi" w:cstheme="minorHAnsi"/>
          <w:sz w:val="20"/>
        </w:rPr>
        <w:t>.</w:t>
      </w:r>
      <w:r w:rsidR="00DD3A93" w:rsidRPr="00DD3A93">
        <w:rPr>
          <w:rFonts w:ascii="Times New Roman" w:hAnsi="Times New Roman" w:cs="Times New Roman"/>
          <w:sz w:val="24"/>
          <w:szCs w:val="24"/>
        </w:rPr>
        <w:t xml:space="preserve"> </w:t>
      </w:r>
    </w:p>
    <w:p w14:paraId="674E0718" w14:textId="123824FB" w:rsidR="003543AB" w:rsidRDefault="000E521B" w:rsidP="00B41E0D">
      <w:pPr>
        <w:rPr>
          <w:rFonts w:cstheme="minorHAnsi"/>
          <w:noProof/>
          <w:color w:val="000000"/>
        </w:rPr>
      </w:pPr>
      <w:r>
        <w:rPr>
          <w:noProof/>
        </w:rPr>
        <w:drawing>
          <wp:anchor distT="0" distB="0" distL="114300" distR="114300" simplePos="0" relativeHeight="251660288" behindDoc="1" locked="0" layoutInCell="1" allowOverlap="1" wp14:anchorId="6E206AB7" wp14:editId="1BE6A533">
            <wp:simplePos x="0" y="0"/>
            <wp:positionH relativeFrom="column">
              <wp:posOffset>2924175</wp:posOffset>
            </wp:positionH>
            <wp:positionV relativeFrom="paragraph">
              <wp:posOffset>1571</wp:posOffset>
            </wp:positionV>
            <wp:extent cx="1462881" cy="923925"/>
            <wp:effectExtent l="0" t="0" r="444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62881" cy="923925"/>
                    </a:xfrm>
                    <a:prstGeom prst="rect">
                      <a:avLst/>
                    </a:prstGeom>
                  </pic:spPr>
                </pic:pic>
              </a:graphicData>
            </a:graphic>
          </wp:anchor>
        </w:drawing>
      </w:r>
      <w:r>
        <w:rPr>
          <w:noProof/>
        </w:rPr>
        <w:drawing>
          <wp:anchor distT="0" distB="0" distL="114300" distR="114300" simplePos="0" relativeHeight="251717632" behindDoc="1" locked="0" layoutInCell="1" allowOverlap="1" wp14:anchorId="32204ACA" wp14:editId="7A5C45B4">
            <wp:simplePos x="0" y="0"/>
            <wp:positionH relativeFrom="column">
              <wp:posOffset>0</wp:posOffset>
            </wp:positionH>
            <wp:positionV relativeFrom="paragraph">
              <wp:posOffset>1571</wp:posOffset>
            </wp:positionV>
            <wp:extent cx="1462881" cy="923925"/>
            <wp:effectExtent l="0" t="0" r="444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62881" cy="923925"/>
                    </a:xfrm>
                    <a:prstGeom prst="rect">
                      <a:avLst/>
                    </a:prstGeom>
                  </pic:spPr>
                </pic:pic>
              </a:graphicData>
            </a:graphic>
          </wp:anchor>
        </w:drawing>
      </w:r>
      <w:r>
        <w:rPr>
          <w:rFonts w:cstheme="minorHAnsi"/>
          <w:noProof/>
          <w:color w:val="000000"/>
        </w:rPr>
        <w:drawing>
          <wp:anchor distT="0" distB="0" distL="114300" distR="114300" simplePos="0" relativeHeight="251710464" behindDoc="1" locked="0" layoutInCell="1" allowOverlap="1" wp14:anchorId="1AFBB1F0" wp14:editId="40EB02BA">
            <wp:simplePos x="0" y="0"/>
            <wp:positionH relativeFrom="column">
              <wp:posOffset>3921125</wp:posOffset>
            </wp:positionH>
            <wp:positionV relativeFrom="paragraph">
              <wp:posOffset>1424305</wp:posOffset>
            </wp:positionV>
            <wp:extent cx="365760" cy="3657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page">
              <wp14:pctWidth>0</wp14:pctWidth>
            </wp14:sizeRelH>
            <wp14:sizeRelV relativeFrom="page">
              <wp14:pctHeight>0</wp14:pctHeight>
            </wp14:sizeRelV>
          </wp:anchor>
        </w:drawing>
      </w:r>
      <w:r w:rsidRPr="0041331A">
        <w:rPr>
          <w:rFonts w:cstheme="minorHAnsi"/>
          <w:noProof/>
          <w:color w:val="000000"/>
        </w:rPr>
        <mc:AlternateContent>
          <mc:Choice Requires="wps">
            <w:drawing>
              <wp:anchor distT="45720" distB="45720" distL="114300" distR="114300" simplePos="0" relativeHeight="251678720" behindDoc="0" locked="0" layoutInCell="1" allowOverlap="1" wp14:anchorId="55875287" wp14:editId="12D4689F">
                <wp:simplePos x="0" y="0"/>
                <wp:positionH relativeFrom="column">
                  <wp:posOffset>3783330</wp:posOffset>
                </wp:positionH>
                <wp:positionV relativeFrom="paragraph">
                  <wp:posOffset>1057910</wp:posOffset>
                </wp:positionV>
                <wp:extent cx="1562100" cy="1404620"/>
                <wp:effectExtent l="0" t="0"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714AAA17" w14:textId="77777777" w:rsidR="00B41E0D" w:rsidRPr="00102507" w:rsidRDefault="00B41E0D" w:rsidP="00B41E0D">
                            <w:pPr>
                              <w:rPr>
                                <w:rFonts w:ascii="Calibri" w:hAnsi="Calibri" w:cs="Calibri"/>
                                <w:sz w:val="20"/>
                              </w:rPr>
                            </w:pPr>
                            <w:proofErr w:type="gramStart"/>
                            <w:r w:rsidRPr="00102507">
                              <w:rPr>
                                <w:rFonts w:ascii="Calibri" w:hAnsi="Calibri" w:cs="Calibri"/>
                                <w:sz w:val="20"/>
                              </w:rPr>
                              <w:t>Thermally-insulated</w:t>
                            </w:r>
                            <w:proofErr w:type="gramEnd"/>
                            <w:r w:rsidRPr="00102507">
                              <w:rPr>
                                <w:rFonts w:ascii="Calibri" w:hAnsi="Calibri" w:cs="Calibri"/>
                                <w:sz w:val="20"/>
                              </w:rPr>
                              <w:t xml:space="preserve"> Base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875287" id="Text Box 24" o:spid="_x0000_s1032" type="#_x0000_t202" style="position:absolute;margin-left:297.9pt;margin-top:83.3pt;width:123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" filled="f" stroked="f">
                <v:textbox style="mso-fit-shape-to-text:t">
                  <w:txbxContent>
                    <w:p w14:paraId="714AAA17" w14:textId="77777777" w:rsidR="00B41E0D" w:rsidRPr="00102507" w:rsidRDefault="00B41E0D" w:rsidP="00B41E0D">
                      <w:pPr>
                        <w:rPr>
                          <w:rFonts w:ascii="Calibri" w:hAnsi="Calibri" w:cs="Calibri"/>
                          <w:sz w:val="20"/>
                        </w:rPr>
                      </w:pPr>
                      <w:proofErr w:type="gramStart"/>
                      <w:r w:rsidRPr="00102507">
                        <w:rPr>
                          <w:rFonts w:ascii="Calibri" w:hAnsi="Calibri" w:cs="Calibri"/>
                          <w:sz w:val="20"/>
                        </w:rPr>
                        <w:t>Thermally-insulated</w:t>
                      </w:r>
                      <w:proofErr w:type="gramEnd"/>
                      <w:r w:rsidRPr="00102507">
                        <w:rPr>
                          <w:rFonts w:ascii="Calibri" w:hAnsi="Calibri" w:cs="Calibri"/>
                          <w:sz w:val="20"/>
                        </w:rPr>
                        <w:t xml:space="preserve"> Base</w:t>
                      </w:r>
                    </w:p>
                  </w:txbxContent>
                </v:textbox>
              </v:shape>
            </w:pict>
          </mc:Fallback>
        </mc:AlternateContent>
      </w:r>
      <w:r w:rsidR="00344716" w:rsidRPr="0041331A">
        <w:rPr>
          <w:rFonts w:cstheme="minorHAnsi"/>
          <w:noProof/>
          <w:color w:val="000000"/>
        </w:rPr>
        <mc:AlternateContent>
          <mc:Choice Requires="wps">
            <w:drawing>
              <wp:anchor distT="45720" distB="45720" distL="114300" distR="114300" simplePos="0" relativeHeight="251622400" behindDoc="0" locked="0" layoutInCell="1" allowOverlap="1" wp14:anchorId="7E6D771B" wp14:editId="79BE6770">
                <wp:simplePos x="0" y="0"/>
                <wp:positionH relativeFrom="column">
                  <wp:posOffset>1038225</wp:posOffset>
                </wp:positionH>
                <wp:positionV relativeFrom="paragraph">
                  <wp:posOffset>1420495</wp:posOffset>
                </wp:positionV>
                <wp:extent cx="1562100" cy="4286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28625"/>
                        </a:xfrm>
                        <a:prstGeom prst="rect">
                          <a:avLst/>
                        </a:prstGeom>
                        <a:noFill/>
                        <a:ln w="9525">
                          <a:noFill/>
                          <a:miter lim="800000"/>
                          <a:headEnd/>
                          <a:tailEnd/>
                        </a:ln>
                      </wps:spPr>
                      <wps:txbx>
                        <w:txbxContent>
                          <w:p w14:paraId="34649C3A" w14:textId="77777777" w:rsidR="00B41E0D" w:rsidRPr="00102507" w:rsidRDefault="00B41E0D" w:rsidP="00B41E0D">
                            <w:pPr>
                              <w:rPr>
                                <w:rFonts w:ascii="Calibri" w:hAnsi="Calibri" w:cs="Calibri"/>
                                <w:sz w:val="20"/>
                                <w:szCs w:val="16"/>
                              </w:rPr>
                            </w:pPr>
                            <w:r w:rsidRPr="00102507">
                              <w:rPr>
                                <w:rFonts w:ascii="Calibri" w:hAnsi="Calibri" w:cs="Calibri"/>
                                <w:sz w:val="20"/>
                                <w:szCs w:val="16"/>
                              </w:rPr>
                              <w:t>Nylon Screw: 10-32x3/8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D771B" id="Text Box 10" o:spid="_x0000_s1033" type="#_x0000_t202" style="position:absolute;margin-left:81.75pt;margin-top:111.85pt;width:123pt;height:33.7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" filled="f" stroked="f">
                <v:textbox>
                  <w:txbxContent>
                    <w:p w14:paraId="34649C3A" w14:textId="77777777" w:rsidR="00B41E0D" w:rsidRPr="00102507" w:rsidRDefault="00B41E0D" w:rsidP="00B41E0D">
                      <w:pPr>
                        <w:rPr>
                          <w:rFonts w:ascii="Calibri" w:hAnsi="Calibri" w:cs="Calibri"/>
                          <w:sz w:val="20"/>
                          <w:szCs w:val="16"/>
                        </w:rPr>
                      </w:pPr>
                      <w:r w:rsidRPr="00102507">
                        <w:rPr>
                          <w:rFonts w:ascii="Calibri" w:hAnsi="Calibri" w:cs="Calibri"/>
                          <w:sz w:val="20"/>
                          <w:szCs w:val="16"/>
                        </w:rPr>
                        <w:t>Nylon Screw: 10-32x3/8</w:t>
                      </w:r>
                    </w:p>
                  </w:txbxContent>
                </v:textbox>
              </v:shape>
            </w:pict>
          </mc:Fallback>
        </mc:AlternateContent>
      </w:r>
      <w:r w:rsidR="00344716" w:rsidRPr="0041331A">
        <w:rPr>
          <w:rFonts w:cstheme="minorHAnsi"/>
          <w:noProof/>
          <w:color w:val="000000"/>
        </w:rPr>
        <mc:AlternateContent>
          <mc:Choice Requires="wps">
            <w:drawing>
              <wp:anchor distT="45720" distB="45720" distL="114300" distR="114300" simplePos="0" relativeHeight="251617280" behindDoc="0" locked="0" layoutInCell="1" allowOverlap="1" wp14:anchorId="1FD6E907" wp14:editId="18931F10">
                <wp:simplePos x="0" y="0"/>
                <wp:positionH relativeFrom="column">
                  <wp:posOffset>876300</wp:posOffset>
                </wp:positionH>
                <wp:positionV relativeFrom="paragraph">
                  <wp:posOffset>1052830</wp:posOffset>
                </wp:positionV>
                <wp:extent cx="1562100" cy="1404620"/>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4AB31D7D" w14:textId="77777777" w:rsidR="004029D5" w:rsidRPr="00102507" w:rsidRDefault="004029D5" w:rsidP="004029D5">
                            <w:pPr>
                              <w:rPr>
                                <w:rFonts w:ascii="Calibri" w:hAnsi="Calibri" w:cs="Calibri"/>
                                <w:sz w:val="20"/>
                                <w:szCs w:val="16"/>
                              </w:rPr>
                            </w:pPr>
                            <w:proofErr w:type="gramStart"/>
                            <w:r w:rsidRPr="00102507">
                              <w:rPr>
                                <w:rFonts w:ascii="Calibri" w:hAnsi="Calibri" w:cs="Calibri"/>
                                <w:sz w:val="20"/>
                                <w:szCs w:val="16"/>
                              </w:rPr>
                              <w:t>Thermally-insulated</w:t>
                            </w:r>
                            <w:proofErr w:type="gramEnd"/>
                            <w:r w:rsidRPr="00102507">
                              <w:rPr>
                                <w:rFonts w:ascii="Calibri" w:hAnsi="Calibri" w:cs="Calibri"/>
                                <w:sz w:val="20"/>
                                <w:szCs w:val="16"/>
                              </w:rPr>
                              <w:t xml:space="preserve"> Base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D6E907" id="_x0000_s1034" type="#_x0000_t202" style="position:absolute;margin-left:69pt;margin-top:82.9pt;width:123pt;height:110.6pt;z-index:251617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" filled="f" stroked="f">
                <v:textbox style="mso-fit-shape-to-text:t">
                  <w:txbxContent>
                    <w:p w14:paraId="4AB31D7D" w14:textId="77777777" w:rsidR="004029D5" w:rsidRPr="00102507" w:rsidRDefault="004029D5" w:rsidP="004029D5">
                      <w:pPr>
                        <w:rPr>
                          <w:rFonts w:ascii="Calibri" w:hAnsi="Calibri" w:cs="Calibri"/>
                          <w:sz w:val="20"/>
                          <w:szCs w:val="16"/>
                        </w:rPr>
                      </w:pPr>
                      <w:proofErr w:type="gramStart"/>
                      <w:r w:rsidRPr="00102507">
                        <w:rPr>
                          <w:rFonts w:ascii="Calibri" w:hAnsi="Calibri" w:cs="Calibri"/>
                          <w:sz w:val="20"/>
                          <w:szCs w:val="16"/>
                        </w:rPr>
                        <w:t>Thermally-insulated</w:t>
                      </w:r>
                      <w:proofErr w:type="gramEnd"/>
                      <w:r w:rsidRPr="00102507">
                        <w:rPr>
                          <w:rFonts w:ascii="Calibri" w:hAnsi="Calibri" w:cs="Calibri"/>
                          <w:sz w:val="20"/>
                          <w:szCs w:val="16"/>
                        </w:rPr>
                        <w:t xml:space="preserve"> Base</w:t>
                      </w:r>
                    </w:p>
                  </w:txbxContent>
                </v:textbox>
              </v:shape>
            </w:pict>
          </mc:Fallback>
        </mc:AlternateContent>
      </w:r>
      <w:r w:rsidR="00344716" w:rsidRPr="0041331A">
        <w:rPr>
          <w:rFonts w:cstheme="minorHAnsi"/>
          <w:noProof/>
          <w:color w:val="000000"/>
        </w:rPr>
        <mc:AlternateContent>
          <mc:Choice Requires="wps">
            <w:drawing>
              <wp:anchor distT="45720" distB="45720" distL="114300" distR="114300" simplePos="0" relativeHeight="251682816" behindDoc="0" locked="0" layoutInCell="1" allowOverlap="1" wp14:anchorId="7F058C2B" wp14:editId="5F1B6787">
                <wp:simplePos x="0" y="0"/>
                <wp:positionH relativeFrom="column">
                  <wp:posOffset>4315460</wp:posOffset>
                </wp:positionH>
                <wp:positionV relativeFrom="paragraph">
                  <wp:posOffset>1577340</wp:posOffset>
                </wp:positionV>
                <wp:extent cx="1562100" cy="1404620"/>
                <wp:effectExtent l="0" t="0" r="0" b="6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2BCC6E05" w14:textId="77777777" w:rsidR="00B41E0D" w:rsidRPr="00102507" w:rsidRDefault="00B41E0D" w:rsidP="00B41E0D">
                            <w:pPr>
                              <w:rPr>
                                <w:rFonts w:ascii="Calibri" w:hAnsi="Calibri" w:cs="Calibri"/>
                                <w:sz w:val="20"/>
                                <w:szCs w:val="16"/>
                              </w:rPr>
                            </w:pPr>
                            <w:r w:rsidRPr="00102507">
                              <w:rPr>
                                <w:rFonts w:ascii="Calibri" w:hAnsi="Calibri" w:cs="Calibri"/>
                                <w:sz w:val="20"/>
                                <w:szCs w:val="16"/>
                              </w:rPr>
                              <w:t>Nylon Screw: 10-32x3/8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058C2B" id="Text Box 26" o:spid="_x0000_s1035" type="#_x0000_t202" style="position:absolute;margin-left:339.8pt;margin-top:124.2pt;width:123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" filled="f" stroked="f">
                <v:textbox style="mso-fit-shape-to-text:t">
                  <w:txbxContent>
                    <w:p w14:paraId="2BCC6E05" w14:textId="77777777" w:rsidR="00B41E0D" w:rsidRPr="00102507" w:rsidRDefault="00B41E0D" w:rsidP="00B41E0D">
                      <w:pPr>
                        <w:rPr>
                          <w:rFonts w:ascii="Calibri" w:hAnsi="Calibri" w:cs="Calibri"/>
                          <w:sz w:val="20"/>
                          <w:szCs w:val="16"/>
                        </w:rPr>
                      </w:pPr>
                      <w:r w:rsidRPr="00102507">
                        <w:rPr>
                          <w:rFonts w:ascii="Calibri" w:hAnsi="Calibri" w:cs="Calibri"/>
                          <w:sz w:val="20"/>
                          <w:szCs w:val="16"/>
                        </w:rPr>
                        <w:t>Nylon Screw: 10-32x3/8</w:t>
                      </w:r>
                    </w:p>
                  </w:txbxContent>
                </v:textbox>
              </v:shape>
            </w:pict>
          </mc:Fallback>
        </mc:AlternateContent>
      </w:r>
    </w:p>
    <w:p w14:paraId="377323EC" w14:textId="45ACB2E7" w:rsidR="00B41E0D" w:rsidRDefault="00B41E0D" w:rsidP="00B41E0D">
      <w:pPr>
        <w:rPr>
          <w:rFonts w:cstheme="minorHAnsi"/>
          <w:noProof/>
          <w:color w:val="000000"/>
        </w:rPr>
      </w:pPr>
    </w:p>
    <w:p w14:paraId="5735E668" w14:textId="1B0EAB48" w:rsidR="00B41E0D" w:rsidRDefault="00B41E0D" w:rsidP="00B41E0D">
      <w:pPr>
        <w:rPr>
          <w:rFonts w:cstheme="minorHAnsi"/>
          <w:noProof/>
          <w:color w:val="000000"/>
        </w:rPr>
      </w:pPr>
    </w:p>
    <w:p w14:paraId="49D4FD2C" w14:textId="2F2D6E0A" w:rsidR="00B41E0D" w:rsidRDefault="000B1F38" w:rsidP="00B41E0D">
      <w:pPr>
        <w:rPr>
          <w:rFonts w:cstheme="minorHAnsi"/>
          <w:noProof/>
          <w:color w:val="000000"/>
        </w:rPr>
      </w:pPr>
      <w:r>
        <w:rPr>
          <w:rFonts w:asciiTheme="minorHAnsi" w:hAnsiTheme="minorHAnsi" w:cstheme="minorHAnsi"/>
          <w:noProof/>
          <w:sz w:val="20"/>
        </w:rPr>
        <w:drawing>
          <wp:anchor distT="0" distB="0" distL="114300" distR="114300" simplePos="0" relativeHeight="251672064" behindDoc="1" locked="0" layoutInCell="1" allowOverlap="1" wp14:anchorId="46D9553B" wp14:editId="5CC2907A">
            <wp:simplePos x="0" y="0"/>
            <wp:positionH relativeFrom="column">
              <wp:posOffset>2924810</wp:posOffset>
            </wp:positionH>
            <wp:positionV relativeFrom="paragraph">
              <wp:posOffset>156210</wp:posOffset>
            </wp:positionV>
            <wp:extent cx="899160" cy="605790"/>
            <wp:effectExtent l="0" t="0" r="0" b="381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37988" t="31853" r="40686" b="55873"/>
                    <a:stretch>
                      <a:fillRect/>
                    </a:stretch>
                  </pic:blipFill>
                  <pic:spPr bwMode="auto">
                    <a:xfrm>
                      <a:off x="0" y="0"/>
                      <a:ext cx="899160" cy="605790"/>
                    </a:xfrm>
                    <a:prstGeom prst="rect">
                      <a:avLst/>
                    </a:prstGeom>
                    <a:noFill/>
                  </pic:spPr>
                </pic:pic>
              </a:graphicData>
            </a:graphic>
            <wp14:sizeRelH relativeFrom="page">
              <wp14:pctWidth>0</wp14:pctWidth>
            </wp14:sizeRelH>
            <wp14:sizeRelV relativeFrom="page">
              <wp14:pctHeight>0</wp14:pctHeight>
            </wp14:sizeRelV>
          </wp:anchor>
        </w:drawing>
      </w:r>
      <w:r w:rsidR="000E521B">
        <w:rPr>
          <w:rFonts w:cstheme="minorHAnsi"/>
          <w:noProof/>
          <w:color w:val="000000"/>
        </w:rPr>
        <w:drawing>
          <wp:anchor distT="0" distB="0" distL="114300" distR="114300" simplePos="0" relativeHeight="251715584" behindDoc="1" locked="0" layoutInCell="1" allowOverlap="1" wp14:anchorId="1AA786D0" wp14:editId="395F8128">
            <wp:simplePos x="0" y="0"/>
            <wp:positionH relativeFrom="column">
              <wp:posOffset>0</wp:posOffset>
            </wp:positionH>
            <wp:positionV relativeFrom="paragraph">
              <wp:posOffset>99060</wp:posOffset>
            </wp:positionV>
            <wp:extent cx="885825" cy="583565"/>
            <wp:effectExtent l="0" t="0" r="952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62009" r="42945"/>
                    <a:stretch/>
                  </pic:blipFill>
                  <pic:spPr bwMode="auto">
                    <a:xfrm>
                      <a:off x="0" y="0"/>
                      <a:ext cx="885825" cy="58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14F37" w14:textId="562FBE65" w:rsidR="00B41E0D" w:rsidRDefault="000B1F38" w:rsidP="00B41E0D">
      <w:pPr>
        <w:rPr>
          <w:rFonts w:cstheme="minorHAnsi"/>
          <w:noProof/>
          <w:color w:val="000000"/>
        </w:rPr>
      </w:pPr>
      <w:r>
        <w:rPr>
          <w:noProof/>
        </w:rPr>
        <w:drawing>
          <wp:anchor distT="0" distB="0" distL="114300" distR="114300" simplePos="0" relativeHeight="251673088" behindDoc="1" locked="0" layoutInCell="1" allowOverlap="1" wp14:anchorId="53A0A92F" wp14:editId="68BDD8B6">
            <wp:simplePos x="0" y="0"/>
            <wp:positionH relativeFrom="column">
              <wp:posOffset>-81915</wp:posOffset>
            </wp:positionH>
            <wp:positionV relativeFrom="paragraph">
              <wp:posOffset>276225</wp:posOffset>
            </wp:positionV>
            <wp:extent cx="1882140" cy="1688465"/>
            <wp:effectExtent l="0" t="0" r="0" b="6985"/>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b="10301"/>
                    <a:stretch>
                      <a:fillRect/>
                    </a:stretch>
                  </pic:blipFill>
                  <pic:spPr bwMode="auto">
                    <a:xfrm>
                      <a:off x="0" y="0"/>
                      <a:ext cx="1882140" cy="1688465"/>
                    </a:xfrm>
                    <a:prstGeom prst="rect">
                      <a:avLst/>
                    </a:prstGeom>
                    <a:noFill/>
                  </pic:spPr>
                </pic:pic>
              </a:graphicData>
            </a:graphic>
            <wp14:sizeRelH relativeFrom="page">
              <wp14:pctWidth>0</wp14:pctWidth>
            </wp14:sizeRelH>
            <wp14:sizeRelV relativeFrom="page">
              <wp14:pctHeight>0</wp14:pctHeight>
            </wp14:sizeRelV>
          </wp:anchor>
        </w:drawing>
      </w:r>
    </w:p>
    <w:p w14:paraId="4C48965F" w14:textId="0C6F2B4C" w:rsidR="00B41E0D" w:rsidRDefault="00B41E0D" w:rsidP="00B41E0D">
      <w:pPr>
        <w:rPr>
          <w:rFonts w:cstheme="minorHAnsi"/>
          <w:noProof/>
          <w:color w:val="000000"/>
        </w:rPr>
      </w:pPr>
    </w:p>
    <w:p w14:paraId="17BD867E" w14:textId="45A58833" w:rsidR="00344716" w:rsidRDefault="000E521B" w:rsidP="00102507">
      <w:pPr>
        <w:rPr>
          <w:rFonts w:cstheme="minorHAnsi"/>
          <w:noProof/>
          <w:color w:val="000000"/>
        </w:rPr>
      </w:pPr>
      <w:r>
        <w:rPr>
          <w:caps/>
          <w:noProof/>
          <w:color w:val="3C3C3C" w:themeColor="accent1" w:themeShade="7F"/>
          <w:spacing w:val="15"/>
          <w:sz w:val="32"/>
          <w:szCs w:val="32"/>
        </w:rPr>
        <w:drawing>
          <wp:anchor distT="0" distB="0" distL="114300" distR="114300" simplePos="0" relativeHeight="251667456" behindDoc="1" locked="0" layoutInCell="1" allowOverlap="1" wp14:anchorId="549C2C64" wp14:editId="1FEAB094">
            <wp:simplePos x="0" y="0"/>
            <wp:positionH relativeFrom="column">
              <wp:posOffset>2752725</wp:posOffset>
            </wp:positionH>
            <wp:positionV relativeFrom="paragraph">
              <wp:posOffset>38100</wp:posOffset>
            </wp:positionV>
            <wp:extent cx="2419350" cy="1369695"/>
            <wp:effectExtent l="0" t="0" r="0" b="1905"/>
            <wp:wrapNone/>
            <wp:docPr id="27" name="Picture 27"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9" cstate="print">
                      <a:extLst>
                        <a:ext uri="{28A0092B-C50C-407E-A947-70E740481C1C}">
                          <a14:useLocalDpi xmlns:a14="http://schemas.microsoft.com/office/drawing/2010/main" val="0"/>
                        </a:ext>
                      </a:extLst>
                    </a:blip>
                    <a:srcRect l="3030" t="8139" r="4100" b="6105"/>
                    <a:stretch>
                      <a:fillRect/>
                    </a:stretch>
                  </pic:blipFill>
                  <pic:spPr bwMode="auto">
                    <a:xfrm>
                      <a:off x="0" y="0"/>
                      <a:ext cx="2419350" cy="1369695"/>
                    </a:xfrm>
                    <a:prstGeom prst="rect">
                      <a:avLst/>
                    </a:prstGeom>
                    <a:noFill/>
                  </pic:spPr>
                </pic:pic>
              </a:graphicData>
            </a:graphic>
            <wp14:sizeRelH relativeFrom="page">
              <wp14:pctWidth>0</wp14:pctWidth>
            </wp14:sizeRelH>
            <wp14:sizeRelV relativeFrom="page">
              <wp14:pctHeight>0</wp14:pctHeight>
            </wp14:sizeRelV>
          </wp:anchor>
        </w:drawing>
      </w:r>
    </w:p>
    <w:p w14:paraId="0210F596" w14:textId="0D58176C" w:rsidR="000E521B" w:rsidRDefault="000E521B" w:rsidP="000E521B">
      <w:pPr>
        <w:rPr>
          <w:rFonts w:ascii="Calibri" w:hAnsi="Calibri" w:cs="Calibri"/>
          <w:color w:val="000000"/>
          <w:sz w:val="20"/>
        </w:rPr>
      </w:pPr>
      <w:r w:rsidRPr="0041331A">
        <w:rPr>
          <w:rFonts w:cstheme="minorHAnsi"/>
          <w:noProof/>
          <w:color w:val="000000"/>
        </w:rPr>
        <mc:AlternateContent>
          <mc:Choice Requires="wps">
            <w:drawing>
              <wp:anchor distT="45720" distB="45720" distL="114300" distR="114300" simplePos="0" relativeHeight="251651072" behindDoc="0" locked="0" layoutInCell="1" allowOverlap="1" wp14:anchorId="1288CA91" wp14:editId="0984D777">
                <wp:simplePos x="0" y="0"/>
                <wp:positionH relativeFrom="column">
                  <wp:posOffset>1664970</wp:posOffset>
                </wp:positionH>
                <wp:positionV relativeFrom="paragraph">
                  <wp:posOffset>4445</wp:posOffset>
                </wp:positionV>
                <wp:extent cx="1562100" cy="1404620"/>
                <wp:effectExtent l="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52210445" w14:textId="77777777" w:rsidR="00B41E0D" w:rsidRPr="00102507" w:rsidRDefault="00B41E0D" w:rsidP="00B41E0D">
                            <w:pPr>
                              <w:rPr>
                                <w:rFonts w:ascii="Calibri" w:hAnsi="Calibri" w:cs="Calibri"/>
                                <w:sz w:val="20"/>
                                <w:szCs w:val="16"/>
                              </w:rPr>
                            </w:pPr>
                            <w:r w:rsidRPr="00102507">
                              <w:rPr>
                                <w:rFonts w:ascii="Calibri" w:hAnsi="Calibri" w:cs="Calibri"/>
                                <w:sz w:val="20"/>
                                <w:szCs w:val="16"/>
                              </w:rPr>
                              <w:t>Model AL-100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88CA91" id="Text Box 11" o:spid="_x0000_s1036" type="#_x0000_t202" style="position:absolute;margin-left:131.1pt;margin-top:.35pt;width:123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" filled="f" stroked="f">
                <v:textbox style="mso-fit-shape-to-text:t">
                  <w:txbxContent>
                    <w:p w14:paraId="52210445" w14:textId="77777777" w:rsidR="00B41E0D" w:rsidRPr="00102507" w:rsidRDefault="00B41E0D" w:rsidP="00B41E0D">
                      <w:pPr>
                        <w:rPr>
                          <w:rFonts w:ascii="Calibri" w:hAnsi="Calibri" w:cs="Calibri"/>
                          <w:sz w:val="20"/>
                          <w:szCs w:val="16"/>
                        </w:rPr>
                      </w:pPr>
                      <w:r w:rsidRPr="00102507">
                        <w:rPr>
                          <w:rFonts w:ascii="Calibri" w:hAnsi="Calibri" w:cs="Calibri"/>
                          <w:sz w:val="20"/>
                          <w:szCs w:val="16"/>
                        </w:rPr>
                        <w:t>Model AL-100</w:t>
                      </w:r>
                    </w:p>
                  </w:txbxContent>
                </v:textbox>
              </v:shape>
            </w:pict>
          </mc:Fallback>
        </mc:AlternateContent>
      </w:r>
      <w:r w:rsidRPr="0041331A">
        <w:rPr>
          <w:rFonts w:cstheme="minorHAnsi"/>
          <w:noProof/>
          <w:color w:val="000000"/>
        </w:rPr>
        <mc:AlternateContent>
          <mc:Choice Requires="wps">
            <w:drawing>
              <wp:anchor distT="45720" distB="45720" distL="114300" distR="114300" simplePos="0" relativeHeight="251689984" behindDoc="0" locked="0" layoutInCell="1" allowOverlap="1" wp14:anchorId="24005974" wp14:editId="484A9E76">
                <wp:simplePos x="0" y="0"/>
                <wp:positionH relativeFrom="column">
                  <wp:posOffset>5060315</wp:posOffset>
                </wp:positionH>
                <wp:positionV relativeFrom="paragraph">
                  <wp:posOffset>113030</wp:posOffset>
                </wp:positionV>
                <wp:extent cx="1562100" cy="1404620"/>
                <wp:effectExtent l="0" t="0" r="0" b="19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3B8DCA9A" w14:textId="77777777" w:rsidR="00B41E0D" w:rsidRPr="00102507" w:rsidRDefault="00B41E0D" w:rsidP="00B41E0D">
                            <w:pPr>
                              <w:rPr>
                                <w:rFonts w:ascii="Calibri" w:hAnsi="Calibri" w:cs="Calibri"/>
                                <w:sz w:val="20"/>
                                <w:szCs w:val="16"/>
                              </w:rPr>
                            </w:pPr>
                            <w:r w:rsidRPr="00102507">
                              <w:rPr>
                                <w:rFonts w:ascii="Calibri" w:hAnsi="Calibri" w:cs="Calibri"/>
                                <w:sz w:val="20"/>
                                <w:szCs w:val="16"/>
                              </w:rPr>
                              <w:t>Model AL-120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05974" id="Text Box 28" o:spid="_x0000_s1037" type="#_x0000_t202" style="position:absolute;margin-left:398.45pt;margin-top:8.9pt;width:123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" filled="f" stroked="f">
                <v:textbox style="mso-fit-shape-to-text:t">
                  <w:txbxContent>
                    <w:p w14:paraId="3B8DCA9A" w14:textId="77777777" w:rsidR="00B41E0D" w:rsidRPr="00102507" w:rsidRDefault="00B41E0D" w:rsidP="00B41E0D">
                      <w:pPr>
                        <w:rPr>
                          <w:rFonts w:ascii="Calibri" w:hAnsi="Calibri" w:cs="Calibri"/>
                          <w:sz w:val="20"/>
                          <w:szCs w:val="16"/>
                        </w:rPr>
                      </w:pPr>
                      <w:r w:rsidRPr="00102507">
                        <w:rPr>
                          <w:rFonts w:ascii="Calibri" w:hAnsi="Calibri" w:cs="Calibri"/>
                          <w:sz w:val="20"/>
                          <w:szCs w:val="16"/>
                        </w:rPr>
                        <w:t>Model AL-120</w:t>
                      </w:r>
                    </w:p>
                  </w:txbxContent>
                </v:textbox>
              </v:shape>
            </w:pict>
          </mc:Fallback>
        </mc:AlternateContent>
      </w:r>
    </w:p>
    <w:p w14:paraId="1F378D81" w14:textId="77777777" w:rsidR="000E521B" w:rsidRDefault="000E521B" w:rsidP="000E521B">
      <w:pPr>
        <w:rPr>
          <w:rFonts w:ascii="Calibri" w:hAnsi="Calibri" w:cs="Calibri"/>
          <w:color w:val="000000"/>
          <w:sz w:val="20"/>
        </w:rPr>
      </w:pPr>
    </w:p>
    <w:p w14:paraId="6FE2B56E" w14:textId="77777777" w:rsidR="000E521B" w:rsidRDefault="000E521B" w:rsidP="000E521B">
      <w:pPr>
        <w:rPr>
          <w:rFonts w:ascii="Calibri" w:hAnsi="Calibri" w:cs="Calibri"/>
          <w:color w:val="000000"/>
          <w:sz w:val="20"/>
        </w:rPr>
      </w:pPr>
    </w:p>
    <w:p w14:paraId="16AA5ED7" w14:textId="77777777" w:rsidR="000E521B" w:rsidRDefault="000E521B" w:rsidP="000E521B">
      <w:pPr>
        <w:rPr>
          <w:rFonts w:ascii="Calibri" w:hAnsi="Calibri" w:cs="Calibri"/>
          <w:color w:val="000000"/>
          <w:sz w:val="20"/>
        </w:rPr>
      </w:pPr>
    </w:p>
    <w:p w14:paraId="3C6BBD82" w14:textId="210509B7" w:rsidR="000E521B" w:rsidRDefault="006D74AE" w:rsidP="000E521B">
      <w:pPr>
        <w:rPr>
          <w:rFonts w:ascii="Calibri" w:hAnsi="Calibri" w:cs="Calibri"/>
          <w:color w:val="000000"/>
          <w:sz w:val="20"/>
        </w:rPr>
      </w:pPr>
      <w:r w:rsidRPr="00102507">
        <w:rPr>
          <w:rFonts w:ascii="Calibri" w:hAnsi="Calibri" w:cs="Calibri"/>
          <w:color w:val="000000"/>
          <w:sz w:val="20"/>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26CEFEE9" w14:textId="3D0D25B1" w:rsidR="00102507" w:rsidRDefault="000E521B" w:rsidP="000E521B">
      <w:pPr>
        <w:jc w:val="center"/>
        <w:rPr>
          <w:rFonts w:cstheme="minorHAnsi"/>
          <w:szCs w:val="18"/>
        </w:rPr>
      </w:pPr>
      <w:r>
        <w:rPr>
          <w:rFonts w:cstheme="minorHAnsi"/>
          <w:b/>
          <w:bCs/>
          <w:noProof/>
        </w:rPr>
        <w:drawing>
          <wp:inline distT="0" distB="0" distL="0" distR="0" wp14:anchorId="32FDA0C6" wp14:editId="2876CA84">
            <wp:extent cx="3467819" cy="156413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0">
                      <a:extLst>
                        <a:ext uri="{28A0092B-C50C-407E-A947-70E740481C1C}">
                          <a14:useLocalDpi xmlns:a14="http://schemas.microsoft.com/office/drawing/2010/main" val="0"/>
                        </a:ext>
                      </a:extLst>
                    </a:blip>
                    <a:srcRect t="15976" b="25726"/>
                    <a:stretch/>
                  </pic:blipFill>
                  <pic:spPr bwMode="auto">
                    <a:xfrm>
                      <a:off x="0" y="0"/>
                      <a:ext cx="3572802" cy="1611488"/>
                    </a:xfrm>
                    <a:prstGeom prst="rect">
                      <a:avLst/>
                    </a:prstGeom>
                    <a:noFill/>
                    <a:ln>
                      <a:noFill/>
                    </a:ln>
                    <a:extLst>
                      <a:ext uri="{53640926-AAD7-44D8-BBD7-CCE9431645EC}">
                        <a14:shadowObscured xmlns:a14="http://schemas.microsoft.com/office/drawing/2010/main"/>
                      </a:ext>
                    </a:extLst>
                  </pic:spPr>
                </pic:pic>
              </a:graphicData>
            </a:graphic>
          </wp:inline>
        </w:drawing>
      </w:r>
    </w:p>
    <w:p w14:paraId="25F12804" w14:textId="77777777" w:rsidR="0060535E" w:rsidRPr="00102507" w:rsidRDefault="006D74AE">
      <w:pPr>
        <w:rPr>
          <w:rFonts w:ascii="Calibri" w:hAnsi="Calibri" w:cs="Calibri"/>
          <w:sz w:val="20"/>
          <w:szCs w:val="18"/>
        </w:rPr>
      </w:pPr>
      <w:r w:rsidRPr="00102507">
        <w:rPr>
          <w:rFonts w:ascii="Calibri" w:hAnsi="Calibri" w:cs="Calibri"/>
          <w:sz w:val="20"/>
          <w:szCs w:val="18"/>
        </w:rPr>
        <w:t xml:space="preserve">In addition to orienting the cable to point toward the nearest pole, the sensor should also be mounted such that obstructions (e.g., weather station tripod/tower or other instrumentation) do not shade the sensor. </w:t>
      </w:r>
      <w:r w:rsidRPr="00102507">
        <w:rPr>
          <w:rFonts w:ascii="Calibri" w:hAnsi="Calibri" w:cs="Calibri"/>
          <w:b/>
          <w:sz w:val="20"/>
          <w:szCs w:val="18"/>
        </w:rPr>
        <w:t>Once mounted, the green cap should be removed from the sensor.</w:t>
      </w:r>
      <w:r w:rsidRPr="00102507">
        <w:rPr>
          <w:rFonts w:ascii="Calibri" w:hAnsi="Calibri" w:cs="Calibri"/>
          <w:sz w:val="20"/>
          <w:szCs w:val="18"/>
        </w:rPr>
        <w:t xml:space="preserve"> The green cap can be used as a protective covering for the sensor when it is not in use.</w:t>
      </w:r>
    </w:p>
    <w:p w14:paraId="2F98F06E" w14:textId="77777777" w:rsidR="0060535E" w:rsidRPr="00B80422" w:rsidRDefault="0060535E" w:rsidP="00102507">
      <w:pPr>
        <w:pStyle w:val="Heading3"/>
      </w:pPr>
      <w:bookmarkStart w:id="17" w:name="_Toc68851368"/>
      <w:r w:rsidRPr="00B80422">
        <w:lastRenderedPageBreak/>
        <w:t>Cable Connectors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773"/>
      </w:tblGrid>
      <w:tr w:rsidR="0060535E" w:rsidRPr="00102507" w14:paraId="68FFBF5C" w14:textId="77777777" w:rsidTr="00564FD3">
        <w:tc>
          <w:tcPr>
            <w:tcW w:w="4788" w:type="dxa"/>
          </w:tcPr>
          <w:p w14:paraId="194C70AC" w14:textId="77777777" w:rsidR="00102507" w:rsidRPr="00102507" w:rsidRDefault="00102507" w:rsidP="00564FD3">
            <w:pPr>
              <w:rPr>
                <w:rFonts w:asciiTheme="minorHAnsi" w:hAnsiTheme="minorHAnsi" w:cstheme="minorHAnsi"/>
                <w:sz w:val="20"/>
              </w:rPr>
            </w:pPr>
          </w:p>
          <w:p w14:paraId="248B3F9E" w14:textId="77777777" w:rsidR="00481006" w:rsidRPr="008F2BE4" w:rsidRDefault="00481006" w:rsidP="00481006">
            <w:pPr>
              <w:rPr>
                <w:rFonts w:asciiTheme="minorHAnsi" w:hAnsiTheme="minorHAnsi" w:cstheme="minorHAnsi"/>
                <w:sz w:val="20"/>
              </w:rPr>
            </w:pPr>
            <w:r w:rsidRPr="008F2BE4">
              <w:rPr>
                <w:rFonts w:asciiTheme="minorHAnsi" w:hAnsiTheme="minorHAnsi" w:cstheme="minorHAnsi"/>
                <w:sz w:val="20"/>
              </w:rPr>
              <w:t xml:space="preserve">Apogee started offering in-line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sidRPr="004764A9">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0D144EAB" w14:textId="77777777" w:rsidR="0060535E" w:rsidRPr="00102507" w:rsidRDefault="0060535E" w:rsidP="00564FD3">
            <w:pPr>
              <w:rPr>
                <w:rFonts w:asciiTheme="minorHAnsi" w:hAnsiTheme="minorHAnsi" w:cstheme="minorHAnsi"/>
                <w:sz w:val="20"/>
              </w:rPr>
            </w:pPr>
          </w:p>
          <w:p w14:paraId="5F1AA76C" w14:textId="77777777" w:rsidR="0060535E" w:rsidRPr="00102507" w:rsidRDefault="0060535E" w:rsidP="00564FD3">
            <w:pPr>
              <w:rPr>
                <w:rFonts w:asciiTheme="minorHAnsi" w:hAnsiTheme="minorHAnsi" w:cstheme="minorHAnsi"/>
                <w:sz w:val="20"/>
              </w:rPr>
            </w:pPr>
            <w:r w:rsidRPr="00102507">
              <w:rPr>
                <w:rFonts w:asciiTheme="minorHAnsi" w:hAnsiTheme="minorHAnsi" w:cstheme="minorHAnsi"/>
                <w:sz w:val="20"/>
              </w:rPr>
              <w:t>The ruggedi</w:t>
            </w:r>
            <w:r w:rsidR="003D7E83">
              <w:rPr>
                <w:rFonts w:asciiTheme="minorHAnsi" w:hAnsiTheme="minorHAnsi" w:cstheme="minorHAnsi"/>
                <w:sz w:val="20"/>
              </w:rPr>
              <w:t>zed M8 connectors are rated IP68</w:t>
            </w:r>
            <w:r w:rsidRPr="00102507">
              <w:rPr>
                <w:rFonts w:asciiTheme="minorHAnsi" w:hAnsiTheme="minorHAnsi" w:cstheme="minorHAnsi"/>
                <w:sz w:val="20"/>
              </w:rPr>
              <w:t xml:space="preserve">, made of corrosion-resistant marine-grade stainless-steel, and designed for extended use in harsh environmental conditions. </w:t>
            </w:r>
          </w:p>
          <w:p w14:paraId="1C95C802" w14:textId="77777777" w:rsidR="0060535E" w:rsidRPr="00102507" w:rsidRDefault="0060535E" w:rsidP="00564FD3">
            <w:pPr>
              <w:rPr>
                <w:rFonts w:asciiTheme="minorHAnsi" w:hAnsiTheme="minorHAnsi" w:cstheme="minorHAnsi"/>
                <w:sz w:val="20"/>
              </w:rPr>
            </w:pPr>
            <w:r w:rsidRPr="00102507">
              <w:rPr>
                <w:rFonts w:asciiTheme="minorHAnsi" w:hAnsiTheme="minorHAnsi" w:cstheme="minorHAnsi"/>
                <w:sz w:val="20"/>
              </w:rPr>
              <w:t xml:space="preserve"> </w:t>
            </w:r>
          </w:p>
        </w:tc>
        <w:tc>
          <w:tcPr>
            <w:tcW w:w="4788" w:type="dxa"/>
          </w:tcPr>
          <w:p w14:paraId="3926AC2D" w14:textId="77777777" w:rsidR="00102507" w:rsidRPr="00102507" w:rsidRDefault="00102507" w:rsidP="00564FD3">
            <w:pPr>
              <w:jc w:val="center"/>
              <w:rPr>
                <w:rFonts w:asciiTheme="minorHAnsi" w:hAnsiTheme="minorHAnsi" w:cstheme="minorHAnsi"/>
                <w:sz w:val="20"/>
              </w:rPr>
            </w:pPr>
          </w:p>
          <w:p w14:paraId="1BA7FDB6" w14:textId="4442BC0A" w:rsidR="0060535E" w:rsidRPr="00102507" w:rsidRDefault="0091733C" w:rsidP="00564FD3">
            <w:pPr>
              <w:jc w:val="center"/>
              <w:rPr>
                <w:rFonts w:asciiTheme="minorHAnsi" w:hAnsiTheme="minorHAnsi" w:cstheme="minorHAnsi"/>
                <w:sz w:val="20"/>
              </w:rPr>
            </w:pPr>
            <w:r>
              <w:rPr>
                <w:noProof/>
              </w:rPr>
              <w:drawing>
                <wp:inline distT="0" distB="0" distL="0" distR="0" wp14:anchorId="4F349D9B" wp14:editId="3915C2A4">
                  <wp:extent cx="2743200" cy="1352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3200" cy="1352550"/>
                          </a:xfrm>
                          <a:prstGeom prst="rect">
                            <a:avLst/>
                          </a:prstGeom>
                        </pic:spPr>
                      </pic:pic>
                    </a:graphicData>
                  </a:graphic>
                </wp:inline>
              </w:drawing>
            </w:r>
          </w:p>
          <w:p w14:paraId="16BCEDE9" w14:textId="07ABE789" w:rsidR="0060535E" w:rsidRPr="00102507" w:rsidRDefault="0060535E" w:rsidP="00564FD3">
            <w:pPr>
              <w:jc w:val="center"/>
              <w:rPr>
                <w:rFonts w:asciiTheme="minorHAnsi" w:hAnsiTheme="minorHAnsi" w:cstheme="minorHAnsi"/>
                <w:sz w:val="20"/>
              </w:rPr>
            </w:pPr>
            <w:r w:rsidRPr="00102507">
              <w:rPr>
                <w:rFonts w:asciiTheme="minorHAnsi" w:hAnsiTheme="minorHAnsi" w:cstheme="minorHAnsi"/>
                <w:sz w:val="20"/>
              </w:rPr>
              <w:t xml:space="preserve">Inline cable connectors are installed 30 cm from the head </w:t>
            </w:r>
          </w:p>
        </w:tc>
      </w:tr>
    </w:tbl>
    <w:p w14:paraId="365D23B5" w14:textId="77777777" w:rsidR="0060535E" w:rsidRPr="00102507" w:rsidRDefault="0060535E" w:rsidP="0060535E">
      <w:pPr>
        <w:rPr>
          <w:rFonts w:asciiTheme="minorHAnsi" w:hAnsiTheme="minorHAnsi" w:cstheme="minorHAnsi"/>
          <w:b/>
          <w:sz w:val="24"/>
        </w:rPr>
      </w:pPr>
      <w:r w:rsidRPr="00102507">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767"/>
      </w:tblGrid>
      <w:tr w:rsidR="0060535E" w:rsidRPr="00102507" w14:paraId="2940CEA0" w14:textId="77777777" w:rsidTr="00564FD3">
        <w:tc>
          <w:tcPr>
            <w:tcW w:w="4788" w:type="dxa"/>
          </w:tcPr>
          <w:p w14:paraId="2E2FB730" w14:textId="77777777" w:rsidR="0060535E" w:rsidRPr="00102507" w:rsidRDefault="0060535E" w:rsidP="00564FD3">
            <w:pPr>
              <w:rPr>
                <w:rFonts w:asciiTheme="minorHAnsi" w:hAnsiTheme="minorHAnsi" w:cstheme="minorHAnsi"/>
                <w:sz w:val="20"/>
              </w:rPr>
            </w:pPr>
            <w:r w:rsidRPr="00102507">
              <w:rPr>
                <w:rFonts w:asciiTheme="minorHAnsi" w:hAnsiTheme="minorHAnsi" w:cstheme="minorHAnsi"/>
                <w:b/>
                <w:sz w:val="20"/>
              </w:rPr>
              <w:t>Pins and Wiring Colors:</w:t>
            </w:r>
            <w:r w:rsidRPr="00102507">
              <w:rPr>
                <w:rFonts w:asciiTheme="minorHAnsi" w:hAnsiTheme="minorHAnsi" w:cstheme="minorHAnsi"/>
                <w:sz w:val="20"/>
              </w:rPr>
              <w:t xml:space="preserve">  All Apogee connectors have six pins, but not all pins are used for every sensor. There may also be unused wire colors ins</w:t>
            </w:r>
            <w:r w:rsidR="00481006">
              <w:rPr>
                <w:rFonts w:asciiTheme="minorHAnsi" w:hAnsiTheme="minorHAnsi" w:cstheme="minorHAnsi"/>
                <w:sz w:val="20"/>
              </w:rPr>
              <w:t>ide the cable. To simplify data</w:t>
            </w:r>
            <w:r w:rsidRPr="00102507">
              <w:rPr>
                <w:rFonts w:asciiTheme="minorHAnsi" w:hAnsiTheme="minorHAnsi" w:cstheme="minorHAnsi"/>
                <w:sz w:val="20"/>
              </w:rPr>
              <w:t xml:space="preserve">logger connection, we remove the unused </w:t>
            </w:r>
            <w:r w:rsidR="00481006">
              <w:rPr>
                <w:rFonts w:asciiTheme="minorHAnsi" w:hAnsiTheme="minorHAnsi" w:cstheme="minorHAnsi"/>
                <w:sz w:val="20"/>
              </w:rPr>
              <w:t>pigtail lead colors at the data</w:t>
            </w:r>
            <w:r w:rsidRPr="00102507">
              <w:rPr>
                <w:rFonts w:asciiTheme="minorHAnsi" w:hAnsiTheme="minorHAnsi" w:cstheme="minorHAnsi"/>
                <w:sz w:val="20"/>
              </w:rPr>
              <w:t>logger end of the cable.</w:t>
            </w:r>
          </w:p>
          <w:p w14:paraId="77937D82" w14:textId="77777777" w:rsidR="0060535E" w:rsidRPr="00102507" w:rsidRDefault="0060535E" w:rsidP="00564FD3">
            <w:pPr>
              <w:rPr>
                <w:rFonts w:asciiTheme="minorHAnsi" w:hAnsiTheme="minorHAnsi" w:cstheme="minorHAnsi"/>
                <w:sz w:val="20"/>
              </w:rPr>
            </w:pPr>
          </w:p>
          <w:p w14:paraId="7042D298" w14:textId="77777777" w:rsidR="0060535E" w:rsidRPr="00102507" w:rsidRDefault="00F87EE8" w:rsidP="00564FD3">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r w:rsidR="0060535E" w:rsidRPr="00102507">
              <w:rPr>
                <w:rFonts w:asciiTheme="minorHAnsi" w:hAnsiTheme="minorHAnsi" w:cstheme="minorHAnsi"/>
                <w:sz w:val="20"/>
              </w:rPr>
              <w:t>.</w:t>
            </w:r>
          </w:p>
          <w:p w14:paraId="4E96007D" w14:textId="77777777" w:rsidR="0060535E" w:rsidRPr="00102507" w:rsidRDefault="0060535E" w:rsidP="00564FD3">
            <w:pPr>
              <w:rPr>
                <w:rFonts w:asciiTheme="minorHAnsi" w:hAnsiTheme="minorHAnsi" w:cstheme="minorHAnsi"/>
                <w:sz w:val="20"/>
              </w:rPr>
            </w:pPr>
          </w:p>
          <w:p w14:paraId="6B9D8B35" w14:textId="77777777" w:rsidR="0060535E" w:rsidRPr="00102507" w:rsidRDefault="0060535E" w:rsidP="00564FD3">
            <w:pPr>
              <w:rPr>
                <w:rFonts w:asciiTheme="minorHAnsi" w:hAnsiTheme="minorHAnsi" w:cstheme="minorHAnsi"/>
                <w:sz w:val="20"/>
              </w:rPr>
            </w:pPr>
            <w:r w:rsidRPr="00102507">
              <w:rPr>
                <w:rFonts w:asciiTheme="minorHAnsi" w:hAnsiTheme="minorHAnsi" w:cstheme="minorHAnsi"/>
                <w:b/>
                <w:sz w:val="20"/>
              </w:rPr>
              <w:t>Alignment:</w:t>
            </w:r>
            <w:r w:rsidRPr="00102507">
              <w:rPr>
                <w:rFonts w:asciiTheme="minorHAnsi" w:hAnsiTheme="minorHAnsi" w:cstheme="minorHAnsi"/>
                <w:sz w:val="20"/>
              </w:rPr>
              <w:t xml:space="preserve">  </w:t>
            </w:r>
            <w:r w:rsidR="00F87EE8" w:rsidRPr="00483D2E">
              <w:rPr>
                <w:rFonts w:asciiTheme="minorHAnsi" w:hAnsiTheme="minorHAnsi" w:cstheme="minorHAnsi"/>
                <w:sz w:val="20"/>
              </w:rPr>
              <w:t xml:space="preserve">When reconnecting </w:t>
            </w:r>
            <w:r w:rsidR="00F87EE8">
              <w:rPr>
                <w:rFonts w:asciiTheme="minorHAnsi" w:hAnsiTheme="minorHAnsi" w:cstheme="minorHAnsi"/>
                <w:sz w:val="20"/>
              </w:rPr>
              <w:t>a</w:t>
            </w:r>
            <w:r w:rsidR="00F87EE8" w:rsidRPr="00483D2E">
              <w:rPr>
                <w:rFonts w:asciiTheme="minorHAnsi" w:hAnsiTheme="minorHAnsi" w:cstheme="minorHAnsi"/>
                <w:sz w:val="20"/>
              </w:rPr>
              <w:t xml:space="preserve"> sensor, arrows on the connector jacket and an aligning notch ensure proper orientation</w:t>
            </w:r>
            <w:r w:rsidRPr="00102507">
              <w:rPr>
                <w:rFonts w:asciiTheme="minorHAnsi" w:hAnsiTheme="minorHAnsi" w:cstheme="minorHAnsi"/>
                <w:sz w:val="20"/>
              </w:rPr>
              <w:t xml:space="preserve">.      </w:t>
            </w:r>
          </w:p>
          <w:p w14:paraId="15F25B41" w14:textId="77777777" w:rsidR="0060535E" w:rsidRPr="00102507" w:rsidRDefault="0060535E" w:rsidP="00564FD3">
            <w:pPr>
              <w:rPr>
                <w:rFonts w:asciiTheme="minorHAnsi" w:hAnsiTheme="minorHAnsi" w:cstheme="minorHAnsi"/>
                <w:b/>
                <w:sz w:val="20"/>
              </w:rPr>
            </w:pPr>
          </w:p>
          <w:p w14:paraId="0DA38EC7" w14:textId="77777777" w:rsidR="0060535E" w:rsidRPr="00102507" w:rsidRDefault="0060535E" w:rsidP="00564FD3">
            <w:pPr>
              <w:rPr>
                <w:rFonts w:asciiTheme="minorHAnsi" w:hAnsiTheme="minorHAnsi" w:cstheme="minorHAnsi"/>
                <w:sz w:val="20"/>
              </w:rPr>
            </w:pPr>
            <w:r w:rsidRPr="00102507">
              <w:rPr>
                <w:rFonts w:asciiTheme="minorHAnsi" w:hAnsiTheme="minorHAnsi" w:cstheme="minorHAnsi"/>
                <w:b/>
                <w:sz w:val="20"/>
              </w:rPr>
              <w:t xml:space="preserve">Disconnection for extended periods: </w:t>
            </w:r>
            <w:r w:rsidRPr="00102507">
              <w:rPr>
                <w:rFonts w:asciiTheme="minorHAnsi" w:hAnsiTheme="minorHAnsi" w:cstheme="minorHAnsi"/>
                <w:sz w:val="20"/>
              </w:rPr>
              <w:t xml:space="preserve"> When disconnecting the sensor for an extended </w:t>
            </w:r>
            <w:proofErr w:type="gramStart"/>
            <w:r w:rsidRPr="00102507">
              <w:rPr>
                <w:rFonts w:asciiTheme="minorHAnsi" w:hAnsiTheme="minorHAnsi" w:cstheme="minorHAnsi"/>
                <w:sz w:val="20"/>
              </w:rPr>
              <w:t>period of time</w:t>
            </w:r>
            <w:proofErr w:type="gramEnd"/>
            <w:r w:rsidRPr="00102507">
              <w:rPr>
                <w:rFonts w:asciiTheme="minorHAnsi" w:hAnsiTheme="minorHAnsi" w:cstheme="minorHAnsi"/>
                <w:sz w:val="20"/>
              </w:rPr>
              <w:t xml:space="preserve"> from a station, protect the remaining half of the connector still on the station from water and dirt with electrical tape or other method.</w:t>
            </w:r>
          </w:p>
          <w:p w14:paraId="56A92AAE" w14:textId="77777777" w:rsidR="0060535E" w:rsidRPr="00102507" w:rsidRDefault="0060535E" w:rsidP="00564FD3">
            <w:pPr>
              <w:rPr>
                <w:rFonts w:asciiTheme="minorHAnsi" w:hAnsiTheme="minorHAnsi" w:cstheme="minorHAnsi"/>
                <w:sz w:val="20"/>
              </w:rPr>
            </w:pPr>
          </w:p>
          <w:p w14:paraId="32D72C81" w14:textId="77777777" w:rsidR="0060535E" w:rsidRPr="00102507" w:rsidRDefault="0060535E" w:rsidP="00564FD3">
            <w:pPr>
              <w:rPr>
                <w:rFonts w:asciiTheme="minorHAnsi" w:hAnsiTheme="minorHAnsi" w:cstheme="minorHAnsi"/>
                <w:sz w:val="20"/>
              </w:rPr>
            </w:pPr>
          </w:p>
        </w:tc>
        <w:tc>
          <w:tcPr>
            <w:tcW w:w="4788" w:type="dxa"/>
          </w:tcPr>
          <w:p w14:paraId="03D31BCC" w14:textId="77777777" w:rsidR="0060535E" w:rsidRPr="00102507" w:rsidRDefault="0060535E" w:rsidP="00564FD3">
            <w:pPr>
              <w:jc w:val="center"/>
              <w:rPr>
                <w:rFonts w:asciiTheme="minorHAnsi" w:hAnsiTheme="minorHAnsi" w:cstheme="minorHAnsi"/>
                <w:sz w:val="20"/>
              </w:rPr>
            </w:pPr>
            <w:r w:rsidRPr="00102507">
              <w:rPr>
                <w:rFonts w:asciiTheme="minorHAnsi" w:hAnsiTheme="minorHAnsi" w:cstheme="minorHAnsi"/>
                <w:noProof/>
                <w:sz w:val="20"/>
              </w:rPr>
              <w:drawing>
                <wp:inline distT="0" distB="0" distL="0" distR="0" wp14:anchorId="5A663129" wp14:editId="12D8E805">
                  <wp:extent cx="2480807" cy="145540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54DE06CC" w14:textId="77777777" w:rsidR="0060535E" w:rsidRPr="00102507" w:rsidRDefault="0060535E" w:rsidP="00564FD3">
            <w:pPr>
              <w:jc w:val="center"/>
              <w:rPr>
                <w:rFonts w:asciiTheme="minorHAnsi" w:hAnsiTheme="minorHAnsi" w:cstheme="minorHAnsi"/>
                <w:sz w:val="20"/>
              </w:rPr>
            </w:pPr>
            <w:r w:rsidRPr="00102507">
              <w:rPr>
                <w:rFonts w:asciiTheme="minorHAnsi" w:hAnsiTheme="minorHAnsi" w:cstheme="minorHAnsi"/>
                <w:sz w:val="20"/>
              </w:rPr>
              <w:t xml:space="preserve">A reference notch inside the connector ensures </w:t>
            </w:r>
            <w:r w:rsidRPr="00102507">
              <w:rPr>
                <w:rFonts w:asciiTheme="minorHAnsi" w:hAnsiTheme="minorHAnsi" w:cstheme="minorHAnsi"/>
                <w:sz w:val="20"/>
              </w:rPr>
              <w:br/>
              <w:t>proper alignment before tightening.</w:t>
            </w:r>
          </w:p>
          <w:p w14:paraId="64B7A7F5" w14:textId="77777777" w:rsidR="0060535E" w:rsidRPr="00102507" w:rsidRDefault="0060535E" w:rsidP="00564FD3">
            <w:pPr>
              <w:jc w:val="center"/>
              <w:rPr>
                <w:rFonts w:asciiTheme="minorHAnsi" w:hAnsiTheme="minorHAnsi" w:cstheme="minorHAnsi"/>
                <w:sz w:val="20"/>
              </w:rPr>
            </w:pPr>
          </w:p>
          <w:p w14:paraId="74B358C3" w14:textId="77777777" w:rsidR="0060535E" w:rsidRPr="00102507" w:rsidRDefault="0060535E" w:rsidP="00564FD3">
            <w:pPr>
              <w:jc w:val="center"/>
              <w:rPr>
                <w:rFonts w:asciiTheme="minorHAnsi" w:hAnsiTheme="minorHAnsi" w:cstheme="minorHAnsi"/>
                <w:sz w:val="20"/>
              </w:rPr>
            </w:pPr>
          </w:p>
          <w:p w14:paraId="1F612D39" w14:textId="678BD07B" w:rsidR="0060535E" w:rsidRPr="00102507" w:rsidRDefault="000E521B" w:rsidP="00564FD3">
            <w:pPr>
              <w:jc w:val="center"/>
              <w:rPr>
                <w:rFonts w:asciiTheme="minorHAnsi" w:hAnsiTheme="minorHAnsi" w:cstheme="minorHAnsi"/>
                <w:sz w:val="20"/>
              </w:rPr>
            </w:pPr>
            <w:r>
              <w:rPr>
                <w:noProof/>
              </w:rPr>
              <w:drawing>
                <wp:inline distT="0" distB="0" distL="0" distR="0" wp14:anchorId="79C9FFB5" wp14:editId="2649C483">
                  <wp:extent cx="2667000" cy="5784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3931" cy="597274"/>
                          </a:xfrm>
                          <a:prstGeom prst="rect">
                            <a:avLst/>
                          </a:prstGeom>
                        </pic:spPr>
                      </pic:pic>
                    </a:graphicData>
                  </a:graphic>
                </wp:inline>
              </w:drawing>
            </w:r>
            <w:r w:rsidR="0060535E" w:rsidRPr="00102507">
              <w:rPr>
                <w:rFonts w:asciiTheme="minorHAnsi" w:hAnsiTheme="minorHAnsi" w:cstheme="minorHAnsi"/>
                <w:sz w:val="20"/>
              </w:rPr>
              <w:t xml:space="preserve"> </w:t>
            </w:r>
          </w:p>
          <w:p w14:paraId="6E10AB43" w14:textId="77777777" w:rsidR="0060535E" w:rsidRPr="00102507" w:rsidRDefault="0060535E" w:rsidP="00564FD3">
            <w:pPr>
              <w:jc w:val="center"/>
              <w:rPr>
                <w:rFonts w:asciiTheme="minorHAnsi" w:hAnsiTheme="minorHAnsi" w:cstheme="minorHAnsi"/>
                <w:sz w:val="20"/>
              </w:rPr>
            </w:pPr>
            <w:r w:rsidRPr="00102507">
              <w:rPr>
                <w:rFonts w:asciiTheme="minorHAnsi" w:hAnsiTheme="minorHAnsi" w:cstheme="minorHAnsi"/>
                <w:sz w:val="20"/>
              </w:rPr>
              <w:t>When sending sensors in for calibration, only send the short end of the cable and half the connector.</w:t>
            </w:r>
          </w:p>
          <w:p w14:paraId="10871517" w14:textId="77777777" w:rsidR="0060535E" w:rsidRPr="00102507" w:rsidRDefault="0060535E" w:rsidP="00564FD3">
            <w:pPr>
              <w:jc w:val="center"/>
              <w:rPr>
                <w:rFonts w:asciiTheme="minorHAnsi" w:hAnsiTheme="minorHAnsi" w:cstheme="minorHAnsi"/>
                <w:sz w:val="20"/>
              </w:rPr>
            </w:pPr>
          </w:p>
        </w:tc>
      </w:tr>
      <w:tr w:rsidR="0060535E" w:rsidRPr="00102507" w14:paraId="5DCD72FB" w14:textId="77777777" w:rsidTr="00564FD3">
        <w:tc>
          <w:tcPr>
            <w:tcW w:w="4788" w:type="dxa"/>
          </w:tcPr>
          <w:p w14:paraId="36439D9A" w14:textId="77777777" w:rsidR="0060535E" w:rsidRDefault="0060535E" w:rsidP="00564FD3">
            <w:pPr>
              <w:rPr>
                <w:rFonts w:asciiTheme="minorHAnsi" w:hAnsiTheme="minorHAnsi" w:cstheme="minorHAnsi"/>
                <w:sz w:val="20"/>
              </w:rPr>
            </w:pPr>
            <w:r w:rsidRPr="00102507">
              <w:rPr>
                <w:rFonts w:asciiTheme="minorHAnsi" w:hAnsiTheme="minorHAnsi" w:cstheme="minorHAnsi"/>
                <w:b/>
                <w:sz w:val="20"/>
              </w:rPr>
              <w:t>Tightening:</w:t>
            </w:r>
            <w:r w:rsidRPr="00102507">
              <w:rPr>
                <w:rFonts w:asciiTheme="minorHAnsi" w:hAnsiTheme="minorHAnsi" w:cstheme="minorHAnsi"/>
                <w:sz w:val="20"/>
              </w:rPr>
              <w:t xml:space="preserve">  Connectors are designed to be firmly finger-tightened only. There is an </w:t>
            </w:r>
            <w:proofErr w:type="spellStart"/>
            <w:r w:rsidRPr="00102507">
              <w:rPr>
                <w:rFonts w:asciiTheme="minorHAnsi" w:hAnsiTheme="minorHAnsi" w:cstheme="minorHAnsi"/>
                <w:sz w:val="20"/>
              </w:rPr>
              <w:t>o-ring</w:t>
            </w:r>
            <w:proofErr w:type="spellEnd"/>
            <w:r w:rsidRPr="00102507">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5B01EFBD" w14:textId="77777777" w:rsidR="00B25B53" w:rsidRDefault="00B25B53" w:rsidP="00564FD3">
            <w:pPr>
              <w:rPr>
                <w:rFonts w:asciiTheme="minorHAnsi" w:hAnsiTheme="minorHAnsi" w:cstheme="minorHAnsi"/>
                <w:sz w:val="20"/>
              </w:rPr>
            </w:pPr>
          </w:p>
          <w:p w14:paraId="74571AD8" w14:textId="77777777" w:rsidR="00B25B53" w:rsidRPr="00B25B53" w:rsidRDefault="00B25B53" w:rsidP="00564FD3">
            <w:pPr>
              <w:rPr>
                <w:rFonts w:asciiTheme="minorHAnsi" w:hAnsiTheme="minorHAnsi" w:cstheme="minorHAnsi"/>
                <w:sz w:val="20"/>
              </w:rPr>
            </w:pPr>
            <w:r w:rsidRPr="00A67F92">
              <w:rPr>
                <w:rFonts w:asciiTheme="minorHAnsi" w:hAnsiTheme="minorHAnsi" w:cstheme="minorHAnsi"/>
                <w:sz w:val="20"/>
                <w:highlight w:val="yellow"/>
              </w:rPr>
              <w:t>*NOTE</w:t>
            </w:r>
            <w:r>
              <w:rPr>
                <w:rFonts w:asciiTheme="minorHAnsi" w:hAnsiTheme="minorHAnsi" w:cstheme="minorHAnsi"/>
                <w:sz w:val="20"/>
              </w:rPr>
              <w:t xml:space="preserve">: To avoid damaging the pins inside the connector, finger-tighten the connector by only turning the </w:t>
            </w:r>
            <w:r>
              <w:rPr>
                <w:rFonts w:asciiTheme="minorHAnsi" w:hAnsiTheme="minorHAnsi" w:cstheme="minorHAnsi"/>
                <w:b/>
                <w:sz w:val="20"/>
              </w:rPr>
              <w:t>metal</w:t>
            </w:r>
            <w:r>
              <w:rPr>
                <w:rFonts w:asciiTheme="minorHAnsi" w:hAnsiTheme="minorHAnsi" w:cstheme="minorHAnsi"/>
                <w:sz w:val="20"/>
              </w:rPr>
              <w:t xml:space="preserve"> nut. Do </w:t>
            </w:r>
            <w:r w:rsidRPr="00A67F92">
              <w:rPr>
                <w:rFonts w:asciiTheme="minorHAnsi" w:hAnsiTheme="minorHAnsi" w:cstheme="minorHAnsi"/>
                <w:b/>
                <w:bCs/>
                <w:sz w:val="20"/>
              </w:rPr>
              <w:t>not</w:t>
            </w:r>
            <w:r>
              <w:rPr>
                <w:rFonts w:asciiTheme="minorHAnsi" w:hAnsiTheme="minorHAnsi" w:cstheme="minorHAnsi"/>
                <w:sz w:val="20"/>
              </w:rPr>
              <w:t xml:space="preserve"> tighten by turning the black cable.</w:t>
            </w:r>
          </w:p>
        </w:tc>
        <w:tc>
          <w:tcPr>
            <w:tcW w:w="4788" w:type="dxa"/>
          </w:tcPr>
          <w:p w14:paraId="4CADD3F8" w14:textId="77777777" w:rsidR="0060535E" w:rsidRPr="00102507" w:rsidRDefault="0060535E" w:rsidP="00564FD3">
            <w:pPr>
              <w:jc w:val="center"/>
              <w:rPr>
                <w:rFonts w:asciiTheme="minorHAnsi" w:hAnsiTheme="minorHAnsi" w:cstheme="minorHAnsi"/>
                <w:sz w:val="20"/>
              </w:rPr>
            </w:pPr>
            <w:r w:rsidRPr="00102507">
              <w:rPr>
                <w:rFonts w:asciiTheme="minorHAnsi" w:hAnsiTheme="minorHAnsi" w:cstheme="minorHAnsi"/>
                <w:noProof/>
                <w:sz w:val="20"/>
              </w:rPr>
              <w:drawing>
                <wp:inline distT="0" distB="0" distL="0" distR="0" wp14:anchorId="355558BE" wp14:editId="77048E02">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43A9A28A" w14:textId="77777777" w:rsidR="0060535E" w:rsidRPr="00102507" w:rsidRDefault="0060535E" w:rsidP="00564FD3">
            <w:pPr>
              <w:jc w:val="center"/>
              <w:rPr>
                <w:rFonts w:asciiTheme="minorHAnsi" w:hAnsiTheme="minorHAnsi" w:cstheme="minorHAnsi"/>
                <w:sz w:val="20"/>
              </w:rPr>
            </w:pPr>
            <w:r w:rsidRPr="00102507">
              <w:rPr>
                <w:rFonts w:asciiTheme="minorHAnsi" w:hAnsiTheme="minorHAnsi" w:cstheme="minorHAnsi"/>
                <w:sz w:val="20"/>
              </w:rPr>
              <w:t>Finger-tighten firmly</w:t>
            </w:r>
          </w:p>
        </w:tc>
      </w:tr>
    </w:tbl>
    <w:p w14:paraId="2DC0E1C6" w14:textId="77777777" w:rsidR="006D74AE" w:rsidRPr="00F92442" w:rsidRDefault="006D74AE">
      <w:pPr>
        <w:rPr>
          <w:rFonts w:cstheme="minorHAnsi"/>
        </w:rPr>
      </w:pPr>
      <w:r w:rsidRPr="00F92442">
        <w:rPr>
          <w:rFonts w:cstheme="minorHAnsi"/>
        </w:rPr>
        <w:br w:type="page"/>
      </w:r>
    </w:p>
    <w:p w14:paraId="5BA2338F" w14:textId="77777777" w:rsidR="00B5508F" w:rsidRPr="00F92442" w:rsidRDefault="00F92442" w:rsidP="00F92442">
      <w:pPr>
        <w:pStyle w:val="Heading3"/>
      </w:pPr>
      <w:bookmarkStart w:id="18" w:name="_Toc68851369"/>
      <w:r w:rsidRPr="00F92442">
        <w:rPr>
          <w:rStyle w:val="Heading3Char"/>
          <w:caps/>
        </w:rPr>
        <w:lastRenderedPageBreak/>
        <w:t>Operation and Measurement</w:t>
      </w:r>
      <w:bookmarkEnd w:id="18"/>
    </w:p>
    <w:p w14:paraId="78A0CB7D" w14:textId="77777777" w:rsidR="0060535E" w:rsidRPr="00102507" w:rsidRDefault="008D3F55" w:rsidP="00102507">
      <w:pPr>
        <w:rPr>
          <w:rFonts w:asciiTheme="minorHAnsi" w:hAnsiTheme="minorHAnsi" w:cstheme="minorHAnsi"/>
          <w:sz w:val="20"/>
        </w:rPr>
      </w:pPr>
      <w:r w:rsidRPr="00102507">
        <w:rPr>
          <w:rFonts w:asciiTheme="minorHAnsi" w:hAnsiTheme="minorHAnsi" w:cstheme="minorHAnsi"/>
          <w:sz w:val="20"/>
        </w:rPr>
        <w:t xml:space="preserve">Connect the sensor to a measurement device (meter, datalogger, controller) capable of measuring and displaying or recording a millivolt (mV) signal (an input measurement range of approximately </w:t>
      </w:r>
      <w:r w:rsidR="004E1849" w:rsidRPr="00102507">
        <w:rPr>
          <w:rFonts w:asciiTheme="minorHAnsi" w:hAnsiTheme="minorHAnsi" w:cstheme="minorHAnsi"/>
          <w:sz w:val="20"/>
        </w:rPr>
        <w:t>80</w:t>
      </w:r>
      <w:r w:rsidRPr="00102507">
        <w:rPr>
          <w:rFonts w:asciiTheme="minorHAnsi" w:hAnsiTheme="minorHAnsi" w:cstheme="minorHAnsi"/>
          <w:sz w:val="20"/>
        </w:rPr>
        <w:t xml:space="preserve"> mV is required to cover the entire range of total shortwave radiation from the sun). </w:t>
      </w:r>
      <w:proofErr w:type="gramStart"/>
      <w:r w:rsidRPr="00102507">
        <w:rPr>
          <w:rFonts w:asciiTheme="minorHAnsi" w:hAnsiTheme="minorHAnsi" w:cstheme="minorHAnsi"/>
          <w:sz w:val="20"/>
        </w:rPr>
        <w:t>In order to</w:t>
      </w:r>
      <w:proofErr w:type="gramEnd"/>
      <w:r w:rsidRPr="00102507">
        <w:rPr>
          <w:rFonts w:asciiTheme="minorHAnsi" w:hAnsiTheme="minorHAnsi" w:cstheme="minorHAnsi"/>
          <w:sz w:val="20"/>
        </w:rPr>
        <w:t xml:space="preserve"> maximize measurement resolution and signal-to-noise ratio, the input range of the measurement device should closely match the output range of the pyranometer. </w:t>
      </w:r>
      <w:r w:rsidR="00AC4382" w:rsidRPr="00102507">
        <w:rPr>
          <w:rFonts w:asciiTheme="minorHAnsi" w:hAnsiTheme="minorHAnsi" w:cstheme="minorHAnsi"/>
          <w:b/>
          <w:sz w:val="20"/>
        </w:rPr>
        <w:t>DO NOT connect the thermopile (</w:t>
      </w:r>
      <w:r w:rsidR="00BC060E" w:rsidRPr="00102507">
        <w:rPr>
          <w:rFonts w:asciiTheme="minorHAnsi" w:hAnsiTheme="minorHAnsi" w:cstheme="minorHAnsi"/>
          <w:b/>
          <w:sz w:val="20"/>
        </w:rPr>
        <w:t>white</w:t>
      </w:r>
      <w:r w:rsidR="00AC4382" w:rsidRPr="00102507">
        <w:rPr>
          <w:rFonts w:asciiTheme="minorHAnsi" w:hAnsiTheme="minorHAnsi" w:cstheme="minorHAnsi"/>
          <w:b/>
          <w:sz w:val="20"/>
        </w:rPr>
        <w:t xml:space="preserve"> and black wires) to a power source. The detector is self-powered and applying voltage will damage it.</w:t>
      </w:r>
    </w:p>
    <w:p w14:paraId="4BAB72BF" w14:textId="77777777" w:rsidR="0060535E" w:rsidRPr="00102507" w:rsidRDefault="0060535E" w:rsidP="0060535E">
      <w:pPr>
        <w:spacing w:before="0" w:after="0" w:line="201" w:lineRule="atLeast"/>
        <w:rPr>
          <w:rFonts w:asciiTheme="minorHAnsi" w:eastAsia="Times New Roman" w:hAnsiTheme="minorHAnsi" w:cstheme="minorHAnsi"/>
          <w:b/>
          <w:bCs/>
          <w:color w:val="000000"/>
          <w:sz w:val="20"/>
        </w:rPr>
      </w:pPr>
      <w:r w:rsidRPr="00102507">
        <w:rPr>
          <w:rFonts w:asciiTheme="minorHAnsi" w:eastAsia="Times New Roman" w:hAnsiTheme="minorHAnsi" w:cstheme="minorHAnsi"/>
          <w:b/>
          <w:bCs/>
          <w:color w:val="000000"/>
          <w:sz w:val="24"/>
          <w:highlight w:val="yellow"/>
        </w:rPr>
        <w:t>VERY IMPORTANT:</w:t>
      </w:r>
      <w:r w:rsidRPr="00102507">
        <w:rPr>
          <w:rFonts w:asciiTheme="minorHAnsi" w:eastAsia="Times New Roman" w:hAnsiTheme="minorHAnsi" w:cstheme="minorHAnsi"/>
          <w:b/>
          <w:bCs/>
          <w:color w:val="000000"/>
          <w:sz w:val="24"/>
        </w:rPr>
        <w:t xml:space="preserve"> </w:t>
      </w:r>
      <w:r w:rsidR="00344716" w:rsidRPr="00344716">
        <w:rPr>
          <w:rFonts w:asciiTheme="minorHAnsi" w:eastAsia="Times New Roman" w:hAnsiTheme="minorHAnsi" w:cstheme="minorHAnsi"/>
          <w:b/>
          <w:bCs/>
          <w:color w:val="000000"/>
          <w:sz w:val="20"/>
        </w:rPr>
        <w:t xml:space="preserve">Apogee changed the wiring colors of all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appropriate wiring configuration listed below. With the switch to connectors, we also changed to using cables that only have 4 or 7 internal wires. To make our various sensors easier to connect to your device, we clip off any unused wire colors at the end of the cable depending on the sensor. If you cut the cable or modify the original pigtail, you may find wires inside that are not used with your </w:t>
      </w:r>
      <w:proofErr w:type="gramStart"/>
      <w:r w:rsidR="00344716" w:rsidRPr="00344716">
        <w:rPr>
          <w:rFonts w:asciiTheme="minorHAnsi" w:eastAsia="Times New Roman" w:hAnsiTheme="minorHAnsi" w:cstheme="minorHAnsi"/>
          <w:b/>
          <w:bCs/>
          <w:color w:val="000000"/>
          <w:sz w:val="20"/>
        </w:rPr>
        <w:t>particular sensor</w:t>
      </w:r>
      <w:proofErr w:type="gramEnd"/>
      <w:r w:rsidR="00344716" w:rsidRPr="00344716">
        <w:rPr>
          <w:rFonts w:asciiTheme="minorHAnsi" w:eastAsia="Times New Roman" w:hAnsiTheme="minorHAnsi" w:cstheme="minorHAnsi"/>
          <w:b/>
          <w:bCs/>
          <w:color w:val="000000"/>
          <w:sz w:val="20"/>
        </w:rPr>
        <w:t>. In this case, please disregard the extra wires and follow the color-coded wiring guide provided.</w:t>
      </w:r>
    </w:p>
    <w:p w14:paraId="0B5DD871" w14:textId="77777777" w:rsidR="0060535E" w:rsidRDefault="0060535E" w:rsidP="0060535E">
      <w:pPr>
        <w:spacing w:before="0" w:after="0" w:line="201" w:lineRule="atLeast"/>
        <w:rPr>
          <w:rFonts w:asciiTheme="minorHAnsi" w:eastAsia="Times New Roman" w:hAnsiTheme="minorHAnsi" w:cstheme="minorHAnsi"/>
          <w:b/>
          <w:bCs/>
          <w:color w:val="000000"/>
          <w:sz w:val="20"/>
        </w:rPr>
      </w:pPr>
    </w:p>
    <w:p w14:paraId="3A7204F5" w14:textId="77777777" w:rsidR="00A67F92" w:rsidRDefault="00A67F92" w:rsidP="00A67F92">
      <w:pPr>
        <w:spacing w:before="0" w:after="0" w:line="201" w:lineRule="atLeast"/>
        <w:rPr>
          <w:rFonts w:asciiTheme="minorHAnsi" w:eastAsia="Times New Roman" w:hAnsiTheme="minorHAnsi" w:cstheme="minorHAnsi"/>
          <w:b/>
          <w:bCs/>
          <w:color w:val="000000"/>
          <w:sz w:val="20"/>
        </w:rPr>
      </w:pPr>
    </w:p>
    <w:p w14:paraId="638897EC" w14:textId="77777777" w:rsidR="00A67F92" w:rsidRDefault="00A67F92" w:rsidP="0060535E">
      <w:pPr>
        <w:spacing w:before="0" w:after="0" w:line="201" w:lineRule="atLeast"/>
        <w:rPr>
          <w:rFonts w:asciiTheme="minorHAnsi" w:eastAsia="UnitPro-Regular" w:hAnsiTheme="minorHAnsi" w:cstheme="minorHAnsi"/>
          <w:color w:val="000000"/>
          <w:sz w:val="20"/>
        </w:rPr>
      </w:pPr>
      <w:r>
        <w:rPr>
          <w:rFonts w:cstheme="minorHAnsi"/>
          <w:b/>
          <w:noProof/>
          <w:color w:val="000000"/>
          <w:szCs w:val="18"/>
        </w:rPr>
        <w:drawing>
          <wp:anchor distT="0" distB="0" distL="114300" distR="114300" simplePos="0" relativeHeight="251724800" behindDoc="0" locked="0" layoutInCell="1" allowOverlap="1" wp14:anchorId="5E20BCC1" wp14:editId="3526F443">
            <wp:simplePos x="0" y="0"/>
            <wp:positionH relativeFrom="margin">
              <wp:align>left</wp:align>
            </wp:positionH>
            <wp:positionV relativeFrom="paragraph">
              <wp:posOffset>436437</wp:posOffset>
            </wp:positionV>
            <wp:extent cx="3534410" cy="1797685"/>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29754"/>
                    <a:stretch/>
                  </pic:blipFill>
                  <pic:spPr bwMode="auto">
                    <a:xfrm>
                      <a:off x="0" y="0"/>
                      <a:ext cx="3534410" cy="1797685"/>
                    </a:xfrm>
                    <a:prstGeom prst="rect">
                      <a:avLst/>
                    </a:prstGeom>
                    <a:noFill/>
                    <a:ln>
                      <a:noFill/>
                    </a:ln>
                    <a:extLst>
                      <a:ext uri="{53640926-AAD7-44D8-BBD7-CCE9431645EC}">
                        <a14:shadowObscured xmlns:a14="http://schemas.microsoft.com/office/drawing/2010/main"/>
                      </a:ext>
                    </a:extLst>
                  </pic:spPr>
                </pic:pic>
              </a:graphicData>
            </a:graphic>
          </wp:anchor>
        </w:drawing>
      </w:r>
      <w:r w:rsidR="00D55225" w:rsidRPr="00102507">
        <w:rPr>
          <w:rFonts w:asciiTheme="minorHAnsi" w:eastAsia="Times New Roman" w:hAnsiTheme="minorHAnsi" w:cstheme="minorHAnsi"/>
          <w:b/>
          <w:bCs/>
          <w:color w:val="000000"/>
          <w:sz w:val="20"/>
        </w:rPr>
        <w:t>Wiring for SP-510 with Serial Numbers range 1270 and above, and SP-610 with Serial Numbers 1094 and above (or that have cable connectors)</w:t>
      </w:r>
    </w:p>
    <w:p w14:paraId="36948803" w14:textId="747FBD28" w:rsidR="00A67F92" w:rsidRPr="00A67F92" w:rsidRDefault="00F87EE8" w:rsidP="0060535E">
      <w:pPr>
        <w:spacing w:before="0" w:after="0" w:line="201" w:lineRule="atLeast"/>
        <w:rPr>
          <w:rFonts w:asciiTheme="minorHAnsi" w:eastAsia="UnitPro-Regular" w:hAnsiTheme="minorHAnsi" w:cstheme="minorHAnsi"/>
          <w:color w:val="000000"/>
          <w:sz w:val="20"/>
        </w:rPr>
      </w:pPr>
      <w:r w:rsidRPr="00F92442">
        <w:rPr>
          <w:noProof/>
        </w:rPr>
        <mc:AlternateContent>
          <mc:Choice Requires="wps">
            <w:drawing>
              <wp:anchor distT="45720" distB="45720" distL="114300" distR="114300" simplePos="0" relativeHeight="251659264" behindDoc="0" locked="0" layoutInCell="1" allowOverlap="1" wp14:anchorId="1127571D" wp14:editId="04C8DA51">
                <wp:simplePos x="0" y="0"/>
                <wp:positionH relativeFrom="column">
                  <wp:posOffset>3503295</wp:posOffset>
                </wp:positionH>
                <wp:positionV relativeFrom="paragraph">
                  <wp:posOffset>52006</wp:posOffset>
                </wp:positionV>
                <wp:extent cx="2914650" cy="1889760"/>
                <wp:effectExtent l="0" t="0" r="19050"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889760"/>
                        </a:xfrm>
                        <a:prstGeom prst="rect">
                          <a:avLst/>
                        </a:prstGeom>
                        <a:solidFill>
                          <a:srgbClr val="FFFFFF"/>
                        </a:solidFill>
                        <a:ln w="9525">
                          <a:solidFill>
                            <a:schemeClr val="bg1"/>
                          </a:solidFill>
                          <a:miter lim="800000"/>
                          <a:headEnd/>
                          <a:tailEnd/>
                        </a:ln>
                      </wps:spPr>
                      <wps:txbx>
                        <w:txbxContent>
                          <w:p w14:paraId="7021231D" w14:textId="77777777" w:rsidR="00D55225" w:rsidRPr="00B30860" w:rsidRDefault="00D55225" w:rsidP="00F87EE8">
                            <w:pPr>
                              <w:spacing w:line="360" w:lineRule="auto"/>
                              <w:rPr>
                                <w:rFonts w:ascii="Calibri" w:hAnsi="Calibri" w:cs="Calibri"/>
                                <w:sz w:val="20"/>
                                <w:szCs w:val="16"/>
                              </w:rPr>
                            </w:pPr>
                            <w:r w:rsidRPr="00A67F92">
                              <w:rPr>
                                <w:rFonts w:ascii="Calibri" w:hAnsi="Calibri" w:cs="Calibri"/>
                                <w:b/>
                                <w:bCs/>
                                <w:sz w:val="20"/>
                                <w:szCs w:val="16"/>
                              </w:rPr>
                              <w:t>White:</w:t>
                            </w:r>
                            <w:r w:rsidRPr="00B30860">
                              <w:rPr>
                                <w:rFonts w:ascii="Calibri" w:hAnsi="Calibri" w:cs="Calibri"/>
                                <w:sz w:val="20"/>
                                <w:szCs w:val="16"/>
                              </w:rPr>
                              <w:t xml:space="preserve"> Positive (signal from sensor)</w:t>
                            </w:r>
                          </w:p>
                          <w:p w14:paraId="424D1342" w14:textId="77777777" w:rsidR="00F87EE8" w:rsidRPr="00B30860" w:rsidRDefault="00F87EE8" w:rsidP="00F87EE8">
                            <w:pPr>
                              <w:spacing w:line="360" w:lineRule="auto"/>
                              <w:rPr>
                                <w:rFonts w:ascii="Calibri" w:hAnsi="Calibri" w:cs="Calibri"/>
                                <w:sz w:val="20"/>
                                <w:szCs w:val="16"/>
                              </w:rPr>
                            </w:pPr>
                            <w:r w:rsidRPr="00A67F92">
                              <w:rPr>
                                <w:rFonts w:ascii="Calibri" w:hAnsi="Calibri" w:cs="Calibri"/>
                                <w:b/>
                                <w:bCs/>
                                <w:sz w:val="20"/>
                                <w:szCs w:val="16"/>
                              </w:rPr>
                              <w:t>Black:</w:t>
                            </w:r>
                            <w:r w:rsidRPr="00B30860">
                              <w:rPr>
                                <w:rFonts w:ascii="Calibri" w:hAnsi="Calibri" w:cs="Calibri"/>
                                <w:sz w:val="20"/>
                                <w:szCs w:val="16"/>
                              </w:rPr>
                              <w:t xml:space="preserve"> Negative (signal from sensor)</w:t>
                            </w:r>
                          </w:p>
                          <w:p w14:paraId="21E8B168" w14:textId="77777777" w:rsidR="00F87EE8" w:rsidRPr="00B30860" w:rsidRDefault="00F87EE8" w:rsidP="00F87EE8">
                            <w:pPr>
                              <w:spacing w:line="360" w:lineRule="auto"/>
                              <w:rPr>
                                <w:rFonts w:ascii="Calibri" w:hAnsi="Calibri" w:cs="Calibri"/>
                                <w:sz w:val="20"/>
                                <w:szCs w:val="16"/>
                              </w:rPr>
                            </w:pPr>
                            <w:r w:rsidRPr="00A67F92">
                              <w:rPr>
                                <w:rFonts w:ascii="Calibri" w:hAnsi="Calibri" w:cs="Calibri"/>
                                <w:b/>
                                <w:bCs/>
                                <w:sz w:val="20"/>
                                <w:szCs w:val="16"/>
                              </w:rPr>
                              <w:t>Yellow:</w:t>
                            </w:r>
                            <w:r w:rsidRPr="00B30860">
                              <w:rPr>
                                <w:rFonts w:ascii="Calibri" w:hAnsi="Calibri" w:cs="Calibri"/>
                                <w:sz w:val="20"/>
                                <w:szCs w:val="16"/>
                              </w:rPr>
                              <w:t xml:space="preserve"> 12 V DC (positive lead for heater)</w:t>
                            </w:r>
                          </w:p>
                          <w:p w14:paraId="76EAA1DE" w14:textId="77777777" w:rsidR="00D55225" w:rsidRPr="00B30860" w:rsidRDefault="00D55225" w:rsidP="00F87EE8">
                            <w:pPr>
                              <w:spacing w:line="360" w:lineRule="auto"/>
                              <w:rPr>
                                <w:rFonts w:ascii="Calibri" w:hAnsi="Calibri" w:cs="Calibri"/>
                                <w:sz w:val="20"/>
                                <w:szCs w:val="16"/>
                              </w:rPr>
                            </w:pPr>
                            <w:r w:rsidRPr="00A67F92">
                              <w:rPr>
                                <w:rFonts w:ascii="Calibri" w:hAnsi="Calibri" w:cs="Calibri"/>
                                <w:b/>
                                <w:bCs/>
                                <w:sz w:val="20"/>
                                <w:szCs w:val="16"/>
                              </w:rPr>
                              <w:t>Blue:</w:t>
                            </w:r>
                            <w:r w:rsidRPr="00B30860">
                              <w:rPr>
                                <w:rFonts w:ascii="Calibri" w:hAnsi="Calibri" w:cs="Calibri"/>
                                <w:sz w:val="20"/>
                                <w:szCs w:val="16"/>
                              </w:rPr>
                              <w:t xml:space="preserve"> Ground (negative lead for heater)</w:t>
                            </w:r>
                          </w:p>
                          <w:p w14:paraId="2250BF9B" w14:textId="77777777" w:rsidR="00D55225" w:rsidRPr="00B30860" w:rsidRDefault="00D55225" w:rsidP="00F87EE8">
                            <w:pPr>
                              <w:spacing w:line="360" w:lineRule="auto"/>
                              <w:rPr>
                                <w:rFonts w:ascii="Calibri" w:hAnsi="Calibri" w:cs="Calibri"/>
                                <w:sz w:val="20"/>
                                <w:szCs w:val="16"/>
                              </w:rPr>
                            </w:pPr>
                            <w:r w:rsidRPr="00A67F92">
                              <w:rPr>
                                <w:rFonts w:ascii="Calibri" w:hAnsi="Calibri" w:cs="Calibri"/>
                                <w:b/>
                                <w:bCs/>
                                <w:sz w:val="20"/>
                                <w:szCs w:val="16"/>
                              </w:rPr>
                              <w:t>Clear:</w:t>
                            </w:r>
                            <w:r w:rsidRPr="00B30860">
                              <w:rPr>
                                <w:rFonts w:ascii="Calibri" w:hAnsi="Calibri" w:cs="Calibri"/>
                                <w:sz w:val="20"/>
                                <w:szCs w:val="16"/>
                              </w:rPr>
                              <w:t xml:space="preserve"> Shield/Ground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7571D" id="_x0000_s1038" type="#_x0000_t202" style="position:absolute;margin-left:275.85pt;margin-top:4.1pt;width:229.5pt;height:148.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" strokecolor="white [3212]">
                <v:textbox>
                  <w:txbxContent>
                    <w:p w14:paraId="7021231D" w14:textId="77777777" w:rsidR="00D55225" w:rsidRPr="00B30860" w:rsidRDefault="00D55225" w:rsidP="00F87EE8">
                      <w:pPr>
                        <w:spacing w:line="360" w:lineRule="auto"/>
                        <w:rPr>
                          <w:rFonts w:ascii="Calibri" w:hAnsi="Calibri" w:cs="Calibri"/>
                          <w:sz w:val="20"/>
                          <w:szCs w:val="16"/>
                        </w:rPr>
                      </w:pPr>
                      <w:r w:rsidRPr="00A67F92">
                        <w:rPr>
                          <w:rFonts w:ascii="Calibri" w:hAnsi="Calibri" w:cs="Calibri"/>
                          <w:b/>
                          <w:bCs/>
                          <w:sz w:val="20"/>
                          <w:szCs w:val="16"/>
                        </w:rPr>
                        <w:t>White:</w:t>
                      </w:r>
                      <w:r w:rsidRPr="00B30860">
                        <w:rPr>
                          <w:rFonts w:ascii="Calibri" w:hAnsi="Calibri" w:cs="Calibri"/>
                          <w:sz w:val="20"/>
                          <w:szCs w:val="16"/>
                        </w:rPr>
                        <w:t xml:space="preserve"> Positive (signal from sensor)</w:t>
                      </w:r>
                    </w:p>
                    <w:p w14:paraId="424D1342" w14:textId="77777777" w:rsidR="00F87EE8" w:rsidRPr="00B30860" w:rsidRDefault="00F87EE8" w:rsidP="00F87EE8">
                      <w:pPr>
                        <w:spacing w:line="360" w:lineRule="auto"/>
                        <w:rPr>
                          <w:rFonts w:ascii="Calibri" w:hAnsi="Calibri" w:cs="Calibri"/>
                          <w:sz w:val="20"/>
                          <w:szCs w:val="16"/>
                        </w:rPr>
                      </w:pPr>
                      <w:r w:rsidRPr="00A67F92">
                        <w:rPr>
                          <w:rFonts w:ascii="Calibri" w:hAnsi="Calibri" w:cs="Calibri"/>
                          <w:b/>
                          <w:bCs/>
                          <w:sz w:val="20"/>
                          <w:szCs w:val="16"/>
                        </w:rPr>
                        <w:t>Black:</w:t>
                      </w:r>
                      <w:r w:rsidRPr="00B30860">
                        <w:rPr>
                          <w:rFonts w:ascii="Calibri" w:hAnsi="Calibri" w:cs="Calibri"/>
                          <w:sz w:val="20"/>
                          <w:szCs w:val="16"/>
                        </w:rPr>
                        <w:t xml:space="preserve"> Negative (signal from sensor)</w:t>
                      </w:r>
                    </w:p>
                    <w:p w14:paraId="21E8B168" w14:textId="77777777" w:rsidR="00F87EE8" w:rsidRPr="00B30860" w:rsidRDefault="00F87EE8" w:rsidP="00F87EE8">
                      <w:pPr>
                        <w:spacing w:line="360" w:lineRule="auto"/>
                        <w:rPr>
                          <w:rFonts w:ascii="Calibri" w:hAnsi="Calibri" w:cs="Calibri"/>
                          <w:sz w:val="20"/>
                          <w:szCs w:val="16"/>
                        </w:rPr>
                      </w:pPr>
                      <w:r w:rsidRPr="00A67F92">
                        <w:rPr>
                          <w:rFonts w:ascii="Calibri" w:hAnsi="Calibri" w:cs="Calibri"/>
                          <w:b/>
                          <w:bCs/>
                          <w:sz w:val="20"/>
                          <w:szCs w:val="16"/>
                        </w:rPr>
                        <w:t>Yellow:</w:t>
                      </w:r>
                      <w:r w:rsidRPr="00B30860">
                        <w:rPr>
                          <w:rFonts w:ascii="Calibri" w:hAnsi="Calibri" w:cs="Calibri"/>
                          <w:sz w:val="20"/>
                          <w:szCs w:val="16"/>
                        </w:rPr>
                        <w:t xml:space="preserve"> 12 V DC (positive lead for heater)</w:t>
                      </w:r>
                    </w:p>
                    <w:p w14:paraId="76EAA1DE" w14:textId="77777777" w:rsidR="00D55225" w:rsidRPr="00B30860" w:rsidRDefault="00D55225" w:rsidP="00F87EE8">
                      <w:pPr>
                        <w:spacing w:line="360" w:lineRule="auto"/>
                        <w:rPr>
                          <w:rFonts w:ascii="Calibri" w:hAnsi="Calibri" w:cs="Calibri"/>
                          <w:sz w:val="20"/>
                          <w:szCs w:val="16"/>
                        </w:rPr>
                      </w:pPr>
                      <w:r w:rsidRPr="00A67F92">
                        <w:rPr>
                          <w:rFonts w:ascii="Calibri" w:hAnsi="Calibri" w:cs="Calibri"/>
                          <w:b/>
                          <w:bCs/>
                          <w:sz w:val="20"/>
                          <w:szCs w:val="16"/>
                        </w:rPr>
                        <w:t>Blue:</w:t>
                      </w:r>
                      <w:r w:rsidRPr="00B30860">
                        <w:rPr>
                          <w:rFonts w:ascii="Calibri" w:hAnsi="Calibri" w:cs="Calibri"/>
                          <w:sz w:val="20"/>
                          <w:szCs w:val="16"/>
                        </w:rPr>
                        <w:t xml:space="preserve"> Ground (negative lead for heater)</w:t>
                      </w:r>
                    </w:p>
                    <w:p w14:paraId="2250BF9B" w14:textId="77777777" w:rsidR="00D55225" w:rsidRPr="00B30860" w:rsidRDefault="00D55225" w:rsidP="00F87EE8">
                      <w:pPr>
                        <w:spacing w:line="360" w:lineRule="auto"/>
                        <w:rPr>
                          <w:rFonts w:ascii="Calibri" w:hAnsi="Calibri" w:cs="Calibri"/>
                          <w:sz w:val="20"/>
                          <w:szCs w:val="16"/>
                        </w:rPr>
                      </w:pPr>
                      <w:r w:rsidRPr="00A67F92">
                        <w:rPr>
                          <w:rFonts w:ascii="Calibri" w:hAnsi="Calibri" w:cs="Calibri"/>
                          <w:b/>
                          <w:bCs/>
                          <w:sz w:val="20"/>
                          <w:szCs w:val="16"/>
                        </w:rPr>
                        <w:t>Clear:</w:t>
                      </w:r>
                      <w:r w:rsidRPr="00B30860">
                        <w:rPr>
                          <w:rFonts w:ascii="Calibri" w:hAnsi="Calibri" w:cs="Calibri"/>
                          <w:sz w:val="20"/>
                          <w:szCs w:val="16"/>
                        </w:rPr>
                        <w:t xml:space="preserve"> Shield/Ground</w:t>
                      </w:r>
                    </w:p>
                  </w:txbxContent>
                </v:textbox>
                <w10:wrap type="square"/>
              </v:shape>
            </w:pict>
          </mc:Fallback>
        </mc:AlternateContent>
      </w:r>
    </w:p>
    <w:p w14:paraId="61823515" w14:textId="77777777" w:rsidR="00A67F92" w:rsidRDefault="00A67F92" w:rsidP="0060535E">
      <w:pPr>
        <w:spacing w:before="0" w:after="0" w:line="201" w:lineRule="atLeast"/>
        <w:rPr>
          <w:rFonts w:asciiTheme="minorHAnsi" w:eastAsia="Times New Roman" w:hAnsiTheme="minorHAnsi" w:cstheme="minorHAnsi"/>
          <w:b/>
          <w:bCs/>
          <w:color w:val="000000"/>
          <w:sz w:val="20"/>
        </w:rPr>
      </w:pPr>
    </w:p>
    <w:p w14:paraId="0D63F367" w14:textId="77777777" w:rsidR="00A67F92" w:rsidRDefault="00A67F92" w:rsidP="0060535E">
      <w:pPr>
        <w:spacing w:before="0" w:after="0" w:line="201" w:lineRule="atLeast"/>
        <w:rPr>
          <w:rFonts w:asciiTheme="minorHAnsi" w:eastAsia="Times New Roman" w:hAnsiTheme="minorHAnsi" w:cstheme="minorHAnsi"/>
          <w:b/>
          <w:bCs/>
          <w:color w:val="000000"/>
          <w:sz w:val="20"/>
        </w:rPr>
      </w:pPr>
    </w:p>
    <w:p w14:paraId="480C472C" w14:textId="5B3B4F74" w:rsidR="0060535E" w:rsidRPr="00102507" w:rsidRDefault="0060535E" w:rsidP="0060535E">
      <w:pPr>
        <w:spacing w:before="0" w:after="0" w:line="201" w:lineRule="atLeast"/>
        <w:rPr>
          <w:rFonts w:asciiTheme="minorHAnsi" w:eastAsia="UnitPro-Regular" w:hAnsiTheme="minorHAnsi" w:cstheme="minorHAnsi"/>
          <w:color w:val="000000"/>
          <w:sz w:val="20"/>
        </w:rPr>
      </w:pPr>
      <w:r w:rsidRPr="00102507">
        <w:rPr>
          <w:rFonts w:asciiTheme="minorHAnsi" w:eastAsia="Times New Roman" w:hAnsiTheme="minorHAnsi" w:cstheme="minorHAnsi"/>
          <w:b/>
          <w:bCs/>
          <w:color w:val="000000"/>
          <w:sz w:val="20"/>
        </w:rPr>
        <w:t>Wiring for SP-510 with Serial Numbers range 0-1269 and SP-610 with Serial Numbers range 0-1093</w:t>
      </w:r>
    </w:p>
    <w:p w14:paraId="12E60298" w14:textId="77777777" w:rsidR="00A67F92" w:rsidRDefault="00A67F92" w:rsidP="00A67F92">
      <w:pPr>
        <w:spacing w:before="0" w:after="0" w:line="201" w:lineRule="atLeast"/>
        <w:rPr>
          <w:rFonts w:asciiTheme="minorHAnsi" w:eastAsia="UnitPro-Regular" w:hAnsiTheme="minorHAnsi" w:cstheme="minorHAnsi"/>
          <w:color w:val="000000"/>
          <w:sz w:val="20"/>
        </w:rPr>
      </w:pPr>
      <w:r w:rsidRPr="00102507">
        <w:rPr>
          <w:rFonts w:asciiTheme="minorHAnsi" w:hAnsiTheme="minorHAnsi" w:cstheme="minorHAnsi"/>
          <w:noProof/>
          <w:sz w:val="20"/>
        </w:rPr>
        <mc:AlternateContent>
          <mc:Choice Requires="wps">
            <w:drawing>
              <wp:anchor distT="45720" distB="45720" distL="114300" distR="114300" simplePos="0" relativeHeight="251639808" behindDoc="0" locked="0" layoutInCell="1" allowOverlap="1" wp14:anchorId="37ABF307" wp14:editId="0E5DC1AA">
                <wp:simplePos x="0" y="0"/>
                <wp:positionH relativeFrom="column">
                  <wp:posOffset>3560014</wp:posOffset>
                </wp:positionH>
                <wp:positionV relativeFrom="paragraph">
                  <wp:posOffset>116205</wp:posOffset>
                </wp:positionV>
                <wp:extent cx="2404745" cy="1908175"/>
                <wp:effectExtent l="0" t="0" r="14605" b="158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1908175"/>
                        </a:xfrm>
                        <a:prstGeom prst="rect">
                          <a:avLst/>
                        </a:prstGeom>
                        <a:solidFill>
                          <a:srgbClr val="FFFFFF"/>
                        </a:solidFill>
                        <a:ln w="9525">
                          <a:solidFill>
                            <a:schemeClr val="bg1"/>
                          </a:solidFill>
                          <a:miter lim="800000"/>
                          <a:headEnd/>
                          <a:tailEnd/>
                        </a:ln>
                      </wps:spPr>
                      <wps:txbx>
                        <w:txbxContent>
                          <w:p w14:paraId="5DC32A30" w14:textId="77777777" w:rsidR="00F87EE8" w:rsidRPr="00102507" w:rsidRDefault="00F87EE8" w:rsidP="00F87EE8">
                            <w:pPr>
                              <w:spacing w:line="360" w:lineRule="auto"/>
                              <w:rPr>
                                <w:rFonts w:ascii="Calibri" w:hAnsi="Calibri" w:cs="Calibri"/>
                                <w:sz w:val="20"/>
                                <w:szCs w:val="16"/>
                              </w:rPr>
                            </w:pPr>
                            <w:r w:rsidRPr="00A67F92">
                              <w:rPr>
                                <w:rFonts w:ascii="Calibri" w:hAnsi="Calibri" w:cs="Calibri"/>
                                <w:b/>
                                <w:bCs/>
                                <w:sz w:val="20"/>
                                <w:szCs w:val="16"/>
                              </w:rPr>
                              <w:t>White:</w:t>
                            </w:r>
                            <w:r w:rsidRPr="00102507">
                              <w:rPr>
                                <w:rFonts w:ascii="Calibri" w:hAnsi="Calibri" w:cs="Calibri"/>
                                <w:sz w:val="20"/>
                                <w:szCs w:val="16"/>
                              </w:rPr>
                              <w:t xml:space="preserve"> 12 V DC (positive lead for heater)</w:t>
                            </w:r>
                          </w:p>
                          <w:p w14:paraId="233658AB" w14:textId="77777777" w:rsidR="00F87EE8" w:rsidRPr="00102507" w:rsidRDefault="00F87EE8" w:rsidP="00F87EE8">
                            <w:pPr>
                              <w:spacing w:line="360" w:lineRule="auto"/>
                              <w:rPr>
                                <w:rFonts w:ascii="Calibri" w:hAnsi="Calibri" w:cs="Calibri"/>
                                <w:sz w:val="20"/>
                                <w:szCs w:val="16"/>
                              </w:rPr>
                            </w:pPr>
                            <w:r w:rsidRPr="00A67F92">
                              <w:rPr>
                                <w:rFonts w:ascii="Calibri" w:hAnsi="Calibri" w:cs="Calibri"/>
                                <w:b/>
                                <w:bCs/>
                                <w:sz w:val="20"/>
                                <w:szCs w:val="16"/>
                              </w:rPr>
                              <w:t>Green:</w:t>
                            </w:r>
                            <w:r w:rsidRPr="00102507">
                              <w:rPr>
                                <w:rFonts w:ascii="Calibri" w:hAnsi="Calibri" w:cs="Calibri"/>
                                <w:sz w:val="20"/>
                                <w:szCs w:val="16"/>
                              </w:rPr>
                              <w:t xml:space="preserve"> Ground (negative lead for heater)</w:t>
                            </w:r>
                          </w:p>
                          <w:p w14:paraId="76F45ACE" w14:textId="77777777" w:rsidR="00C041D9" w:rsidRPr="00102507" w:rsidRDefault="00C041D9" w:rsidP="00102507">
                            <w:pPr>
                              <w:spacing w:line="360" w:lineRule="auto"/>
                              <w:rPr>
                                <w:rFonts w:ascii="Calibri" w:hAnsi="Calibri" w:cs="Calibri"/>
                                <w:sz w:val="20"/>
                                <w:szCs w:val="16"/>
                              </w:rPr>
                            </w:pPr>
                            <w:r w:rsidRPr="00A67F92">
                              <w:rPr>
                                <w:rFonts w:ascii="Calibri" w:hAnsi="Calibri" w:cs="Calibri"/>
                                <w:b/>
                                <w:bCs/>
                                <w:sz w:val="20"/>
                                <w:szCs w:val="16"/>
                              </w:rPr>
                              <w:t>Red:</w:t>
                            </w:r>
                            <w:r w:rsidRPr="00102507">
                              <w:rPr>
                                <w:rFonts w:ascii="Calibri" w:hAnsi="Calibri" w:cs="Calibri"/>
                                <w:sz w:val="20"/>
                                <w:szCs w:val="16"/>
                              </w:rPr>
                              <w:t xml:space="preserve"> Positive (signal from sensor)</w:t>
                            </w:r>
                          </w:p>
                          <w:p w14:paraId="174C8401" w14:textId="77777777" w:rsidR="00C041D9" w:rsidRPr="00102507" w:rsidRDefault="00C041D9" w:rsidP="00102507">
                            <w:pPr>
                              <w:spacing w:line="360" w:lineRule="auto"/>
                              <w:rPr>
                                <w:rFonts w:ascii="Calibri" w:hAnsi="Calibri" w:cs="Calibri"/>
                                <w:sz w:val="20"/>
                                <w:szCs w:val="16"/>
                              </w:rPr>
                            </w:pPr>
                            <w:r w:rsidRPr="00A67F92">
                              <w:rPr>
                                <w:rFonts w:ascii="Calibri" w:hAnsi="Calibri" w:cs="Calibri"/>
                                <w:b/>
                                <w:bCs/>
                                <w:sz w:val="20"/>
                                <w:szCs w:val="16"/>
                              </w:rPr>
                              <w:t>Black:</w:t>
                            </w:r>
                            <w:r w:rsidRPr="00102507">
                              <w:rPr>
                                <w:rFonts w:ascii="Calibri" w:hAnsi="Calibri" w:cs="Calibri"/>
                                <w:sz w:val="20"/>
                                <w:szCs w:val="16"/>
                              </w:rPr>
                              <w:t xml:space="preserve"> Negative (signal from sensor)</w:t>
                            </w:r>
                          </w:p>
                          <w:p w14:paraId="6D70D4E1" w14:textId="77777777" w:rsidR="00C041D9" w:rsidRPr="00102507" w:rsidRDefault="00C041D9" w:rsidP="00102507">
                            <w:pPr>
                              <w:spacing w:line="360" w:lineRule="auto"/>
                              <w:rPr>
                                <w:rFonts w:ascii="Calibri" w:hAnsi="Calibri" w:cs="Calibri"/>
                                <w:sz w:val="20"/>
                                <w:szCs w:val="16"/>
                              </w:rPr>
                            </w:pPr>
                            <w:r w:rsidRPr="00A67F92">
                              <w:rPr>
                                <w:rFonts w:ascii="Calibri" w:hAnsi="Calibri" w:cs="Calibri"/>
                                <w:b/>
                                <w:bCs/>
                                <w:sz w:val="20"/>
                                <w:szCs w:val="16"/>
                              </w:rPr>
                              <w:t>Clear:</w:t>
                            </w:r>
                            <w:r w:rsidRPr="00102507">
                              <w:rPr>
                                <w:rFonts w:ascii="Calibri" w:hAnsi="Calibri" w:cs="Calibri"/>
                                <w:sz w:val="20"/>
                                <w:szCs w:val="16"/>
                              </w:rPr>
                              <w:t xml:space="preserve"> Shield/Ground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BF307" id="_x0000_s1039" type="#_x0000_t202" style="position:absolute;margin-left:280.3pt;margin-top:9.15pt;width:189.35pt;height:150.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" strokecolor="white [3212]">
                <v:textbox>
                  <w:txbxContent>
                    <w:p w14:paraId="5DC32A30" w14:textId="77777777" w:rsidR="00F87EE8" w:rsidRPr="00102507" w:rsidRDefault="00F87EE8" w:rsidP="00F87EE8">
                      <w:pPr>
                        <w:spacing w:line="360" w:lineRule="auto"/>
                        <w:rPr>
                          <w:rFonts w:ascii="Calibri" w:hAnsi="Calibri" w:cs="Calibri"/>
                          <w:sz w:val="20"/>
                          <w:szCs w:val="16"/>
                        </w:rPr>
                      </w:pPr>
                      <w:r w:rsidRPr="00A67F92">
                        <w:rPr>
                          <w:rFonts w:ascii="Calibri" w:hAnsi="Calibri" w:cs="Calibri"/>
                          <w:b/>
                          <w:bCs/>
                          <w:sz w:val="20"/>
                          <w:szCs w:val="16"/>
                        </w:rPr>
                        <w:t>White:</w:t>
                      </w:r>
                      <w:r w:rsidRPr="00102507">
                        <w:rPr>
                          <w:rFonts w:ascii="Calibri" w:hAnsi="Calibri" w:cs="Calibri"/>
                          <w:sz w:val="20"/>
                          <w:szCs w:val="16"/>
                        </w:rPr>
                        <w:t xml:space="preserve"> 12 V DC (positive lead for heater)</w:t>
                      </w:r>
                    </w:p>
                    <w:p w14:paraId="233658AB" w14:textId="77777777" w:rsidR="00F87EE8" w:rsidRPr="00102507" w:rsidRDefault="00F87EE8" w:rsidP="00F87EE8">
                      <w:pPr>
                        <w:spacing w:line="360" w:lineRule="auto"/>
                        <w:rPr>
                          <w:rFonts w:ascii="Calibri" w:hAnsi="Calibri" w:cs="Calibri"/>
                          <w:sz w:val="20"/>
                          <w:szCs w:val="16"/>
                        </w:rPr>
                      </w:pPr>
                      <w:r w:rsidRPr="00A67F92">
                        <w:rPr>
                          <w:rFonts w:ascii="Calibri" w:hAnsi="Calibri" w:cs="Calibri"/>
                          <w:b/>
                          <w:bCs/>
                          <w:sz w:val="20"/>
                          <w:szCs w:val="16"/>
                        </w:rPr>
                        <w:t>Green:</w:t>
                      </w:r>
                      <w:r w:rsidRPr="00102507">
                        <w:rPr>
                          <w:rFonts w:ascii="Calibri" w:hAnsi="Calibri" w:cs="Calibri"/>
                          <w:sz w:val="20"/>
                          <w:szCs w:val="16"/>
                        </w:rPr>
                        <w:t xml:space="preserve"> Ground (negative lead for heater)</w:t>
                      </w:r>
                    </w:p>
                    <w:p w14:paraId="76F45ACE" w14:textId="77777777" w:rsidR="00C041D9" w:rsidRPr="00102507" w:rsidRDefault="00C041D9" w:rsidP="00102507">
                      <w:pPr>
                        <w:spacing w:line="360" w:lineRule="auto"/>
                        <w:rPr>
                          <w:rFonts w:ascii="Calibri" w:hAnsi="Calibri" w:cs="Calibri"/>
                          <w:sz w:val="20"/>
                          <w:szCs w:val="16"/>
                        </w:rPr>
                      </w:pPr>
                      <w:r w:rsidRPr="00A67F92">
                        <w:rPr>
                          <w:rFonts w:ascii="Calibri" w:hAnsi="Calibri" w:cs="Calibri"/>
                          <w:b/>
                          <w:bCs/>
                          <w:sz w:val="20"/>
                          <w:szCs w:val="16"/>
                        </w:rPr>
                        <w:t>Red:</w:t>
                      </w:r>
                      <w:r w:rsidRPr="00102507">
                        <w:rPr>
                          <w:rFonts w:ascii="Calibri" w:hAnsi="Calibri" w:cs="Calibri"/>
                          <w:sz w:val="20"/>
                          <w:szCs w:val="16"/>
                        </w:rPr>
                        <w:t xml:space="preserve"> Positive (signal from sensor)</w:t>
                      </w:r>
                    </w:p>
                    <w:p w14:paraId="174C8401" w14:textId="77777777" w:rsidR="00C041D9" w:rsidRPr="00102507" w:rsidRDefault="00C041D9" w:rsidP="00102507">
                      <w:pPr>
                        <w:spacing w:line="360" w:lineRule="auto"/>
                        <w:rPr>
                          <w:rFonts w:ascii="Calibri" w:hAnsi="Calibri" w:cs="Calibri"/>
                          <w:sz w:val="20"/>
                          <w:szCs w:val="16"/>
                        </w:rPr>
                      </w:pPr>
                      <w:r w:rsidRPr="00A67F92">
                        <w:rPr>
                          <w:rFonts w:ascii="Calibri" w:hAnsi="Calibri" w:cs="Calibri"/>
                          <w:b/>
                          <w:bCs/>
                          <w:sz w:val="20"/>
                          <w:szCs w:val="16"/>
                        </w:rPr>
                        <w:t>Black:</w:t>
                      </w:r>
                      <w:r w:rsidRPr="00102507">
                        <w:rPr>
                          <w:rFonts w:ascii="Calibri" w:hAnsi="Calibri" w:cs="Calibri"/>
                          <w:sz w:val="20"/>
                          <w:szCs w:val="16"/>
                        </w:rPr>
                        <w:t xml:space="preserve"> Negative (signal from sensor)</w:t>
                      </w:r>
                    </w:p>
                    <w:p w14:paraId="6D70D4E1" w14:textId="77777777" w:rsidR="00C041D9" w:rsidRPr="00102507" w:rsidRDefault="00C041D9" w:rsidP="00102507">
                      <w:pPr>
                        <w:spacing w:line="360" w:lineRule="auto"/>
                        <w:rPr>
                          <w:rFonts w:ascii="Calibri" w:hAnsi="Calibri" w:cs="Calibri"/>
                          <w:sz w:val="20"/>
                          <w:szCs w:val="16"/>
                        </w:rPr>
                      </w:pPr>
                      <w:r w:rsidRPr="00A67F92">
                        <w:rPr>
                          <w:rFonts w:ascii="Calibri" w:hAnsi="Calibri" w:cs="Calibri"/>
                          <w:b/>
                          <w:bCs/>
                          <w:sz w:val="20"/>
                          <w:szCs w:val="16"/>
                        </w:rPr>
                        <w:t>Clear:</w:t>
                      </w:r>
                      <w:r w:rsidRPr="00102507">
                        <w:rPr>
                          <w:rFonts w:ascii="Calibri" w:hAnsi="Calibri" w:cs="Calibri"/>
                          <w:sz w:val="20"/>
                          <w:szCs w:val="16"/>
                        </w:rPr>
                        <w:t xml:space="preserve"> Shield/Ground</w:t>
                      </w:r>
                    </w:p>
                  </w:txbxContent>
                </v:textbox>
                <w10:wrap type="square"/>
              </v:shape>
            </w:pict>
          </mc:Fallback>
        </mc:AlternateContent>
      </w:r>
      <w:r>
        <w:rPr>
          <w:rFonts w:asciiTheme="minorHAnsi" w:hAnsiTheme="minorHAnsi" w:cstheme="minorHAnsi"/>
          <w:noProof/>
          <w:sz w:val="20"/>
        </w:rPr>
        <w:drawing>
          <wp:anchor distT="0" distB="0" distL="114300" distR="114300" simplePos="0" relativeHeight="251725824" behindDoc="0" locked="0" layoutInCell="1" allowOverlap="1" wp14:anchorId="682DF975" wp14:editId="12C3940F">
            <wp:simplePos x="0" y="0"/>
            <wp:positionH relativeFrom="margin">
              <wp:align>left</wp:align>
            </wp:positionH>
            <wp:positionV relativeFrom="paragraph">
              <wp:posOffset>290495</wp:posOffset>
            </wp:positionV>
            <wp:extent cx="3503295" cy="1774190"/>
            <wp:effectExtent l="0" t="0" r="190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31048"/>
                    <a:stretch/>
                  </pic:blipFill>
                  <pic:spPr bwMode="auto">
                    <a:xfrm>
                      <a:off x="0" y="0"/>
                      <a:ext cx="3503295" cy="1774190"/>
                    </a:xfrm>
                    <a:prstGeom prst="rect">
                      <a:avLst/>
                    </a:prstGeom>
                    <a:noFill/>
                    <a:ln>
                      <a:noFill/>
                    </a:ln>
                    <a:extLst>
                      <a:ext uri="{53640926-AAD7-44D8-BBD7-CCE9431645EC}">
                        <a14:shadowObscured xmlns:a14="http://schemas.microsoft.com/office/drawing/2010/main"/>
                      </a:ext>
                    </a:extLst>
                  </pic:spPr>
                </pic:pic>
              </a:graphicData>
            </a:graphic>
          </wp:anchor>
        </w:drawing>
      </w:r>
    </w:p>
    <w:p w14:paraId="1CB85904" w14:textId="1FA4DE04" w:rsidR="006D74AE" w:rsidRPr="00A67F92" w:rsidRDefault="005A1821" w:rsidP="00A67F92">
      <w:pPr>
        <w:spacing w:before="0" w:after="0" w:line="201" w:lineRule="atLeast"/>
        <w:rPr>
          <w:rFonts w:asciiTheme="minorHAnsi" w:eastAsia="UnitPro-Regular" w:hAnsiTheme="minorHAnsi" w:cstheme="minorHAnsi"/>
          <w:color w:val="000000"/>
          <w:sz w:val="20"/>
        </w:rPr>
      </w:pPr>
      <w:r w:rsidRPr="00B30860">
        <w:rPr>
          <w:rFonts w:asciiTheme="minorHAnsi" w:hAnsiTheme="minorHAnsi" w:cstheme="minorHAnsi"/>
          <w:b/>
          <w:color w:val="000000"/>
          <w:sz w:val="20"/>
          <w:szCs w:val="18"/>
        </w:rPr>
        <w:lastRenderedPageBreak/>
        <w:t xml:space="preserve">Sensor </w:t>
      </w:r>
      <w:r w:rsidR="000918BE" w:rsidRPr="00B30860">
        <w:rPr>
          <w:rFonts w:asciiTheme="minorHAnsi" w:hAnsiTheme="minorHAnsi" w:cstheme="minorHAnsi"/>
          <w:b/>
          <w:color w:val="000000"/>
          <w:sz w:val="20"/>
          <w:szCs w:val="18"/>
        </w:rPr>
        <w:t>Calibration</w:t>
      </w:r>
    </w:p>
    <w:p w14:paraId="673BB39C" w14:textId="41EC9004" w:rsidR="006D74AE" w:rsidRPr="00B30860" w:rsidRDefault="0016702E" w:rsidP="006D74AE">
      <w:pPr>
        <w:spacing w:after="240" w:line="201" w:lineRule="atLeast"/>
        <w:rPr>
          <w:rFonts w:asciiTheme="minorHAnsi" w:hAnsiTheme="minorHAnsi" w:cstheme="minorHAnsi"/>
          <w:sz w:val="20"/>
          <w:szCs w:val="18"/>
        </w:rPr>
      </w:pPr>
      <w:r w:rsidRPr="00B30860">
        <w:rPr>
          <w:rFonts w:asciiTheme="minorHAnsi" w:hAnsiTheme="minorHAnsi" w:cstheme="minorHAnsi"/>
          <w:sz w:val="20"/>
          <w:szCs w:val="18"/>
        </w:rPr>
        <w:t>Apogee model SP-510 and SP-610</w:t>
      </w:r>
      <w:r w:rsidR="006D74AE" w:rsidRPr="00B30860">
        <w:rPr>
          <w:rFonts w:asciiTheme="minorHAnsi" w:hAnsiTheme="minorHAnsi" w:cstheme="minorHAnsi"/>
          <w:sz w:val="20"/>
          <w:szCs w:val="18"/>
        </w:rPr>
        <w:t xml:space="preserve"> py</w:t>
      </w:r>
      <w:r w:rsidR="00A17851" w:rsidRPr="00B30860">
        <w:rPr>
          <w:rFonts w:asciiTheme="minorHAnsi" w:hAnsiTheme="minorHAnsi" w:cstheme="minorHAnsi"/>
          <w:sz w:val="20"/>
          <w:szCs w:val="18"/>
        </w:rPr>
        <w:t>ranometer</w:t>
      </w:r>
      <w:r w:rsidRPr="00B30860">
        <w:rPr>
          <w:rFonts w:asciiTheme="minorHAnsi" w:hAnsiTheme="minorHAnsi" w:cstheme="minorHAnsi"/>
          <w:sz w:val="20"/>
          <w:szCs w:val="18"/>
        </w:rPr>
        <w:t>s</w:t>
      </w:r>
      <w:r w:rsidR="00A17851" w:rsidRPr="00B30860">
        <w:rPr>
          <w:rFonts w:asciiTheme="minorHAnsi" w:hAnsiTheme="minorHAnsi" w:cstheme="minorHAnsi"/>
          <w:sz w:val="20"/>
          <w:szCs w:val="18"/>
        </w:rPr>
        <w:t xml:space="preserve"> have calibration factor</w:t>
      </w:r>
      <w:r w:rsidRPr="00B30860">
        <w:rPr>
          <w:rFonts w:asciiTheme="minorHAnsi" w:hAnsiTheme="minorHAnsi" w:cstheme="minorHAnsi"/>
          <w:sz w:val="20"/>
          <w:szCs w:val="18"/>
        </w:rPr>
        <w:t>s</w:t>
      </w:r>
      <w:r w:rsidR="00A17851" w:rsidRPr="00B30860">
        <w:rPr>
          <w:rFonts w:asciiTheme="minorHAnsi" w:hAnsiTheme="minorHAnsi" w:cstheme="minorHAnsi"/>
          <w:sz w:val="20"/>
          <w:szCs w:val="18"/>
        </w:rPr>
        <w:t xml:space="preserve"> of approximate</w:t>
      </w:r>
      <w:r w:rsidR="006D74AE" w:rsidRPr="00B30860">
        <w:rPr>
          <w:rFonts w:asciiTheme="minorHAnsi" w:hAnsiTheme="minorHAnsi" w:cstheme="minorHAnsi"/>
          <w:sz w:val="20"/>
          <w:szCs w:val="18"/>
        </w:rPr>
        <w:t>ly</w:t>
      </w:r>
      <w:r w:rsidR="00A17851" w:rsidRPr="00B30860">
        <w:rPr>
          <w:rFonts w:asciiTheme="minorHAnsi" w:hAnsiTheme="minorHAnsi" w:cstheme="minorHAnsi"/>
          <w:sz w:val="20"/>
          <w:szCs w:val="18"/>
        </w:rPr>
        <w:t xml:space="preserve"> (calibration factor varies from sensor to sensor)</w:t>
      </w:r>
      <w:r w:rsidR="006D74AE" w:rsidRPr="00B30860">
        <w:rPr>
          <w:rFonts w:asciiTheme="minorHAnsi" w:hAnsiTheme="minorHAnsi" w:cstheme="minorHAnsi"/>
          <w:sz w:val="20"/>
          <w:szCs w:val="18"/>
        </w:rPr>
        <w:t>:</w:t>
      </w:r>
    </w:p>
    <w:p w14:paraId="09AF04F1" w14:textId="6DEC64A0" w:rsidR="00A17851" w:rsidRPr="00B30860" w:rsidRDefault="00254FEC" w:rsidP="002168D0">
      <w:pPr>
        <w:spacing w:after="240" w:line="181" w:lineRule="atLeast"/>
        <w:jc w:val="center"/>
        <w:rPr>
          <w:rFonts w:asciiTheme="minorHAnsi" w:eastAsia="Skia" w:hAnsiTheme="minorHAnsi" w:cstheme="minorHAnsi"/>
          <w:b/>
          <w:bCs/>
          <w:sz w:val="20"/>
          <w:szCs w:val="18"/>
        </w:rPr>
      </w:pPr>
      <w:r>
        <w:rPr>
          <w:rFonts w:asciiTheme="minorHAnsi" w:hAnsiTheme="minorHAnsi" w:cstheme="minorHAnsi"/>
          <w:b/>
          <w:bCs/>
          <w:sz w:val="20"/>
          <w:szCs w:val="18"/>
        </w:rPr>
        <w:t>2</w:t>
      </w:r>
      <w:r w:rsidR="002168D0">
        <w:rPr>
          <w:rFonts w:asciiTheme="minorHAnsi" w:hAnsiTheme="minorHAnsi" w:cstheme="minorHAnsi"/>
          <w:b/>
          <w:bCs/>
          <w:sz w:val="20"/>
          <w:szCs w:val="18"/>
        </w:rPr>
        <w:t>8.5</w:t>
      </w:r>
      <w:r w:rsidR="006D74AE" w:rsidRPr="00B30860">
        <w:rPr>
          <w:rFonts w:asciiTheme="minorHAnsi" w:hAnsiTheme="minorHAnsi" w:cstheme="minorHAnsi"/>
          <w:b/>
          <w:bCs/>
          <w:sz w:val="20"/>
          <w:szCs w:val="18"/>
        </w:rPr>
        <w:t xml:space="preserve"> W</w:t>
      </w:r>
      <w:r w:rsidR="006D74AE" w:rsidRPr="00B30860">
        <w:rPr>
          <w:rFonts w:asciiTheme="minorHAnsi" w:eastAsia="Skia" w:hAnsiTheme="minorHAnsi" w:cstheme="minorHAnsi"/>
          <w:b/>
          <w:bCs/>
          <w:sz w:val="20"/>
          <w:szCs w:val="18"/>
        </w:rPr>
        <w:t xml:space="preserve"> m</w:t>
      </w:r>
      <w:r w:rsidR="006D74AE" w:rsidRPr="00B30860">
        <w:rPr>
          <w:rFonts w:asciiTheme="minorHAnsi" w:eastAsia="Skia" w:hAnsiTheme="minorHAnsi" w:cstheme="minorHAnsi"/>
          <w:b/>
          <w:bCs/>
          <w:sz w:val="20"/>
          <w:szCs w:val="18"/>
          <w:vertAlign w:val="superscript"/>
        </w:rPr>
        <w:t>-2</w:t>
      </w:r>
      <w:r w:rsidR="006D74AE" w:rsidRPr="00B30860">
        <w:rPr>
          <w:rFonts w:asciiTheme="minorHAnsi" w:eastAsia="Skia" w:hAnsiTheme="minorHAnsi" w:cstheme="minorHAnsi"/>
          <w:b/>
          <w:bCs/>
          <w:sz w:val="20"/>
          <w:szCs w:val="18"/>
        </w:rPr>
        <w:t xml:space="preserve"> per mV</w:t>
      </w:r>
      <w:r w:rsidR="00A17851" w:rsidRPr="00B30860">
        <w:rPr>
          <w:rFonts w:asciiTheme="minorHAnsi" w:eastAsia="Skia" w:hAnsiTheme="minorHAnsi" w:cstheme="minorHAnsi"/>
          <w:b/>
          <w:bCs/>
          <w:sz w:val="20"/>
          <w:szCs w:val="18"/>
        </w:rPr>
        <w:t xml:space="preserve"> (SP-510</w:t>
      </w:r>
      <w:r w:rsidR="002168D0">
        <w:rPr>
          <w:rFonts w:asciiTheme="minorHAnsi" w:eastAsia="Skia" w:hAnsiTheme="minorHAnsi" w:cstheme="minorHAnsi"/>
          <w:b/>
          <w:bCs/>
          <w:sz w:val="20"/>
          <w:szCs w:val="18"/>
        </w:rPr>
        <w:t>/610</w:t>
      </w:r>
      <w:r w:rsidR="00A17851" w:rsidRPr="00B30860">
        <w:rPr>
          <w:rFonts w:asciiTheme="minorHAnsi" w:eastAsia="Skia" w:hAnsiTheme="minorHAnsi" w:cstheme="minorHAnsi"/>
          <w:b/>
          <w:bCs/>
          <w:sz w:val="20"/>
          <w:szCs w:val="18"/>
        </w:rPr>
        <w:t>)</w:t>
      </w:r>
    </w:p>
    <w:p w14:paraId="3990B9DC" w14:textId="77777777" w:rsidR="00A67F92" w:rsidRDefault="00A67F92" w:rsidP="006D74AE">
      <w:pPr>
        <w:spacing w:line="201" w:lineRule="atLeast"/>
        <w:rPr>
          <w:rFonts w:asciiTheme="minorHAnsi" w:eastAsia="Skia" w:hAnsiTheme="minorHAnsi" w:cstheme="minorHAnsi"/>
          <w:sz w:val="20"/>
          <w:szCs w:val="18"/>
        </w:rPr>
      </w:pPr>
    </w:p>
    <w:p w14:paraId="1A5D452E" w14:textId="334001C5" w:rsidR="006D74AE" w:rsidRPr="00B30860" w:rsidRDefault="006D74AE" w:rsidP="006D74AE">
      <w:pPr>
        <w:spacing w:line="201" w:lineRule="atLeast"/>
        <w:rPr>
          <w:rFonts w:asciiTheme="minorHAnsi" w:eastAsia="Skia" w:hAnsiTheme="minorHAnsi" w:cstheme="minorHAnsi"/>
          <w:sz w:val="20"/>
          <w:szCs w:val="18"/>
        </w:rPr>
      </w:pPr>
      <w:r w:rsidRPr="00B30860">
        <w:rPr>
          <w:rFonts w:asciiTheme="minorHAnsi" w:eastAsia="Skia" w:hAnsiTheme="minorHAnsi" w:cstheme="minorHAnsi"/>
          <w:sz w:val="20"/>
          <w:szCs w:val="18"/>
        </w:rPr>
        <w:t>Multiply this calibration factor by the measured mV signal to convert sensor output to shortwave radiation in units of W m</w:t>
      </w:r>
      <w:r w:rsidRPr="00B30860">
        <w:rPr>
          <w:rFonts w:asciiTheme="minorHAnsi" w:eastAsia="Skia" w:hAnsiTheme="minorHAnsi" w:cstheme="minorHAnsi"/>
          <w:sz w:val="20"/>
          <w:szCs w:val="18"/>
          <w:vertAlign w:val="superscript"/>
        </w:rPr>
        <w:t>-2</w:t>
      </w:r>
      <w:r w:rsidRPr="00B30860">
        <w:rPr>
          <w:rFonts w:asciiTheme="minorHAnsi" w:eastAsia="Skia" w:hAnsiTheme="minorHAnsi" w:cstheme="minorHAnsi"/>
          <w:sz w:val="20"/>
          <w:szCs w:val="18"/>
        </w:rPr>
        <w:t>:</w:t>
      </w:r>
    </w:p>
    <w:p w14:paraId="0733AEF6" w14:textId="35FF6BAA" w:rsidR="006D74AE" w:rsidRPr="00B30860" w:rsidRDefault="006D74AE" w:rsidP="006D74AE">
      <w:pPr>
        <w:spacing w:line="201" w:lineRule="atLeast"/>
        <w:rPr>
          <w:rFonts w:asciiTheme="minorHAnsi" w:hAnsiTheme="minorHAnsi" w:cstheme="minorHAnsi"/>
          <w:b/>
          <w:color w:val="000000"/>
          <w:sz w:val="20"/>
          <w:szCs w:val="18"/>
        </w:rPr>
      </w:pPr>
      <w:r w:rsidRPr="00B30860">
        <w:rPr>
          <w:rFonts w:asciiTheme="minorHAnsi" w:hAnsiTheme="minorHAnsi" w:cstheme="minorHAnsi"/>
          <w:b/>
          <w:color w:val="000000"/>
          <w:sz w:val="20"/>
          <w:szCs w:val="18"/>
        </w:rPr>
        <w:t>Calibration Factor (</w:t>
      </w:r>
      <w:r w:rsidRPr="00B30860">
        <w:rPr>
          <w:rFonts w:asciiTheme="minorHAnsi" w:hAnsiTheme="minorHAnsi" w:cstheme="minorHAnsi"/>
          <w:b/>
          <w:bCs/>
          <w:color w:val="000000"/>
          <w:sz w:val="20"/>
          <w:szCs w:val="18"/>
        </w:rPr>
        <w:t>W</w:t>
      </w:r>
      <w:r w:rsidRPr="00B30860">
        <w:rPr>
          <w:rFonts w:asciiTheme="minorHAnsi" w:eastAsia="Skia" w:hAnsiTheme="minorHAnsi" w:cstheme="minorHAnsi"/>
          <w:b/>
          <w:bCs/>
          <w:color w:val="000000"/>
          <w:sz w:val="20"/>
          <w:szCs w:val="18"/>
        </w:rPr>
        <w:t xml:space="preserve"> m</w:t>
      </w:r>
      <w:r w:rsidRPr="00B30860">
        <w:rPr>
          <w:rFonts w:asciiTheme="minorHAnsi" w:eastAsia="Skia" w:hAnsiTheme="minorHAnsi" w:cstheme="minorHAnsi"/>
          <w:b/>
          <w:bCs/>
          <w:color w:val="000000"/>
          <w:sz w:val="20"/>
          <w:szCs w:val="18"/>
          <w:vertAlign w:val="superscript"/>
        </w:rPr>
        <w:t>-2</w:t>
      </w:r>
      <w:r w:rsidRPr="00B30860">
        <w:rPr>
          <w:rFonts w:asciiTheme="minorHAnsi" w:eastAsia="Skia" w:hAnsiTheme="minorHAnsi" w:cstheme="minorHAnsi"/>
          <w:b/>
          <w:bCs/>
          <w:color w:val="000000"/>
          <w:sz w:val="20"/>
          <w:szCs w:val="18"/>
        </w:rPr>
        <w:t xml:space="preserve"> per mV</w:t>
      </w:r>
      <w:r w:rsidRPr="00B30860">
        <w:rPr>
          <w:rFonts w:asciiTheme="minorHAnsi" w:hAnsiTheme="minorHAnsi" w:cstheme="minorHAnsi"/>
          <w:b/>
          <w:color w:val="000000"/>
          <w:sz w:val="20"/>
          <w:szCs w:val="18"/>
        </w:rPr>
        <w:t>) * Sensor Output Signal (mV) = Total Shortwave Radiation (W</w:t>
      </w:r>
      <w:r w:rsidRPr="00B30860">
        <w:rPr>
          <w:rFonts w:asciiTheme="minorHAnsi" w:eastAsia="Skia" w:hAnsiTheme="minorHAnsi" w:cstheme="minorHAnsi"/>
          <w:b/>
          <w:bCs/>
          <w:color w:val="000000"/>
          <w:sz w:val="20"/>
          <w:szCs w:val="18"/>
        </w:rPr>
        <w:t xml:space="preserve"> m</w:t>
      </w:r>
      <w:r w:rsidRPr="00B30860">
        <w:rPr>
          <w:rFonts w:asciiTheme="minorHAnsi" w:eastAsia="Skia" w:hAnsiTheme="minorHAnsi" w:cstheme="minorHAnsi"/>
          <w:b/>
          <w:bCs/>
          <w:color w:val="000000"/>
          <w:sz w:val="20"/>
          <w:szCs w:val="18"/>
          <w:vertAlign w:val="superscript"/>
        </w:rPr>
        <w:t>-2</w:t>
      </w:r>
      <w:r w:rsidRPr="00B30860">
        <w:rPr>
          <w:rFonts w:asciiTheme="minorHAnsi" w:hAnsiTheme="minorHAnsi" w:cstheme="minorHAnsi"/>
          <w:b/>
          <w:color w:val="000000"/>
          <w:sz w:val="20"/>
          <w:szCs w:val="18"/>
        </w:rPr>
        <w:t>)</w:t>
      </w:r>
    </w:p>
    <w:p w14:paraId="1F7D3694" w14:textId="21A383D0" w:rsidR="00A67F92" w:rsidRPr="00B30860" w:rsidRDefault="006D74AE" w:rsidP="00A67F92">
      <w:pPr>
        <w:spacing w:line="201" w:lineRule="atLeast"/>
        <w:ind w:firstLine="720"/>
        <w:rPr>
          <w:rFonts w:asciiTheme="minorHAnsi" w:hAnsiTheme="minorHAnsi" w:cstheme="minorHAnsi"/>
          <w:b/>
          <w:color w:val="000000"/>
          <w:sz w:val="20"/>
          <w:szCs w:val="18"/>
        </w:rPr>
      </w:pPr>
      <w:r w:rsidRPr="00B30860">
        <w:rPr>
          <w:rFonts w:asciiTheme="minorHAnsi" w:hAnsiTheme="minorHAnsi" w:cstheme="minorHAnsi"/>
          <w:b/>
          <w:color w:val="000000"/>
          <w:sz w:val="20"/>
          <w:szCs w:val="18"/>
        </w:rPr>
        <w:tab/>
      </w:r>
      <w:r w:rsidR="00BF6F46" w:rsidRPr="00B30860">
        <w:rPr>
          <w:rFonts w:asciiTheme="minorHAnsi" w:hAnsiTheme="minorHAnsi" w:cstheme="minorHAnsi"/>
          <w:b/>
          <w:color w:val="000000"/>
          <w:sz w:val="20"/>
          <w:szCs w:val="18"/>
        </w:rPr>
        <w:t xml:space="preserve">    </w:t>
      </w:r>
      <w:r w:rsidR="00254FEC">
        <w:rPr>
          <w:rFonts w:asciiTheme="minorHAnsi" w:hAnsiTheme="minorHAnsi" w:cstheme="minorHAnsi"/>
          <w:b/>
          <w:color w:val="000000"/>
          <w:sz w:val="20"/>
          <w:szCs w:val="18"/>
        </w:rPr>
        <w:t xml:space="preserve">  2</w:t>
      </w:r>
      <w:r w:rsidR="002168D0">
        <w:rPr>
          <w:rFonts w:asciiTheme="minorHAnsi" w:hAnsiTheme="minorHAnsi" w:cstheme="minorHAnsi"/>
          <w:b/>
          <w:color w:val="000000"/>
          <w:sz w:val="20"/>
          <w:szCs w:val="18"/>
        </w:rPr>
        <w:t>8.5</w:t>
      </w:r>
      <w:r w:rsidRPr="00B30860">
        <w:rPr>
          <w:rFonts w:asciiTheme="minorHAnsi" w:hAnsiTheme="minorHAnsi" w:cstheme="minorHAnsi"/>
          <w:b/>
          <w:color w:val="000000"/>
          <w:sz w:val="20"/>
          <w:szCs w:val="18"/>
        </w:rPr>
        <w:t xml:space="preserve">               </w:t>
      </w:r>
      <w:r w:rsidR="00A17851" w:rsidRPr="00B30860">
        <w:rPr>
          <w:rFonts w:asciiTheme="minorHAnsi" w:hAnsiTheme="minorHAnsi" w:cstheme="minorHAnsi"/>
          <w:b/>
          <w:color w:val="000000"/>
          <w:sz w:val="20"/>
          <w:szCs w:val="18"/>
        </w:rPr>
        <w:t xml:space="preserve">        *                     </w:t>
      </w:r>
      <w:r w:rsidR="002168D0">
        <w:rPr>
          <w:rFonts w:asciiTheme="minorHAnsi" w:hAnsiTheme="minorHAnsi" w:cstheme="minorHAnsi"/>
          <w:b/>
          <w:color w:val="000000"/>
          <w:sz w:val="20"/>
          <w:szCs w:val="18"/>
        </w:rPr>
        <w:t>35</w:t>
      </w:r>
      <w:r w:rsidR="00254FEC">
        <w:rPr>
          <w:rFonts w:asciiTheme="minorHAnsi" w:hAnsiTheme="minorHAnsi" w:cstheme="minorHAnsi"/>
          <w:b/>
          <w:color w:val="000000"/>
          <w:sz w:val="20"/>
          <w:szCs w:val="18"/>
        </w:rPr>
        <w:t xml:space="preserve">   </w:t>
      </w:r>
      <w:r w:rsidRPr="00B30860">
        <w:rPr>
          <w:rFonts w:asciiTheme="minorHAnsi" w:hAnsiTheme="minorHAnsi" w:cstheme="minorHAnsi"/>
          <w:b/>
          <w:color w:val="000000"/>
          <w:sz w:val="20"/>
          <w:szCs w:val="18"/>
        </w:rPr>
        <w:t xml:space="preserve">                =</w:t>
      </w:r>
      <w:r w:rsidRPr="00B30860">
        <w:rPr>
          <w:rFonts w:asciiTheme="minorHAnsi" w:hAnsiTheme="minorHAnsi" w:cstheme="minorHAnsi"/>
          <w:b/>
          <w:color w:val="000000"/>
          <w:sz w:val="20"/>
          <w:szCs w:val="18"/>
        </w:rPr>
        <w:tab/>
        <w:t xml:space="preserve">          1000</w:t>
      </w:r>
    </w:p>
    <w:p w14:paraId="774AAD24" w14:textId="581FEED1" w:rsidR="006D74AE" w:rsidRDefault="00A67F92" w:rsidP="00EB23DB">
      <w:pPr>
        <w:spacing w:line="201" w:lineRule="atLeast"/>
        <w:ind w:left="720" w:firstLine="360"/>
        <w:rPr>
          <w:rFonts w:asciiTheme="minorHAnsi" w:hAnsiTheme="minorHAnsi" w:cstheme="minorHAnsi"/>
          <w:color w:val="FF0000"/>
          <w:sz w:val="20"/>
        </w:rPr>
      </w:pPr>
      <w:r w:rsidRPr="00B30860">
        <w:rPr>
          <w:rFonts w:asciiTheme="minorHAnsi" w:hAnsiTheme="minorHAnsi" w:cstheme="minorHAnsi"/>
          <w:noProof/>
          <w:color w:val="FF0000"/>
          <w:sz w:val="20"/>
        </w:rPr>
        <mc:AlternateContent>
          <mc:Choice Requires="wps">
            <w:drawing>
              <wp:anchor distT="0" distB="0" distL="114300" distR="114300" simplePos="0" relativeHeight="251629568" behindDoc="0" locked="0" layoutInCell="1" allowOverlap="1" wp14:anchorId="2F28F60D" wp14:editId="799CE65D">
                <wp:simplePos x="0" y="0"/>
                <wp:positionH relativeFrom="column">
                  <wp:posOffset>3019245</wp:posOffset>
                </wp:positionH>
                <wp:positionV relativeFrom="paragraph">
                  <wp:posOffset>138142</wp:posOffset>
                </wp:positionV>
                <wp:extent cx="2518913" cy="2286000"/>
                <wp:effectExtent l="0" t="0" r="1524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913" cy="2286000"/>
                        </a:xfrm>
                        <a:prstGeom prst="rect">
                          <a:avLst/>
                        </a:prstGeom>
                        <a:solidFill>
                          <a:srgbClr val="FFFFFF"/>
                        </a:solidFill>
                        <a:ln w="9525">
                          <a:solidFill>
                            <a:schemeClr val="bg1"/>
                          </a:solidFill>
                          <a:miter lim="800000"/>
                          <a:headEnd/>
                          <a:tailEnd/>
                        </a:ln>
                      </wps:spPr>
                      <wps:txbx>
                        <w:txbxContent>
                          <w:p w14:paraId="7A8501C8" w14:textId="243FC1EE" w:rsidR="00C041D9" w:rsidRPr="00B30860" w:rsidRDefault="00C041D9" w:rsidP="006D74AE">
                            <w:pPr>
                              <w:rPr>
                                <w:rFonts w:ascii="Calibri" w:hAnsi="Calibri" w:cs="Calibri"/>
                                <w:sz w:val="20"/>
                                <w:szCs w:val="16"/>
                              </w:rPr>
                            </w:pPr>
                            <w:r w:rsidRPr="00B30860">
                              <w:rPr>
                                <w:rFonts w:ascii="Calibri" w:hAnsi="Calibri" w:cs="Calibri"/>
                                <w:sz w:val="20"/>
                                <w:szCs w:val="16"/>
                              </w:rPr>
                              <w:t>Example of total shortwave radiation measurement with an Apogee SP-510 pyranometer. Full sunlight yields total shortwave radiation on a horizontal plane at the Earth’s surface of approximately 1000 W m</w:t>
                            </w:r>
                            <w:r w:rsidRPr="00B30860">
                              <w:rPr>
                                <w:rFonts w:ascii="Calibri" w:hAnsi="Calibri" w:cs="Calibri"/>
                                <w:sz w:val="20"/>
                                <w:szCs w:val="16"/>
                                <w:vertAlign w:val="superscript"/>
                              </w:rPr>
                              <w:t>-2</w:t>
                            </w:r>
                            <w:r w:rsidRPr="00B30860">
                              <w:rPr>
                                <w:rFonts w:ascii="Calibri" w:hAnsi="Calibri" w:cs="Calibri"/>
                                <w:sz w:val="20"/>
                                <w:szCs w:val="16"/>
                              </w:rPr>
                              <w:t xml:space="preserve">. This yields an output signal of </w:t>
                            </w:r>
                            <w:r w:rsidR="002168D0">
                              <w:rPr>
                                <w:rFonts w:ascii="Calibri" w:hAnsi="Calibri" w:cs="Calibri"/>
                                <w:sz w:val="20"/>
                                <w:szCs w:val="16"/>
                              </w:rPr>
                              <w:t>35</w:t>
                            </w:r>
                            <w:r w:rsidRPr="00B30860">
                              <w:rPr>
                                <w:rFonts w:ascii="Calibri" w:hAnsi="Calibri" w:cs="Calibri"/>
                                <w:sz w:val="20"/>
                                <w:szCs w:val="16"/>
                              </w:rPr>
                              <w:t xml:space="preserve"> mV (varies from sensor to sensor). The signal is converted to shortwave radiation by multiplying by the calibration factor of </w:t>
                            </w:r>
                            <w:r w:rsidR="00254FEC">
                              <w:rPr>
                                <w:rFonts w:ascii="Calibri" w:hAnsi="Calibri" w:cs="Calibri"/>
                                <w:sz w:val="20"/>
                                <w:szCs w:val="16"/>
                              </w:rPr>
                              <w:t>2</w:t>
                            </w:r>
                            <w:r w:rsidR="002168D0">
                              <w:rPr>
                                <w:rFonts w:ascii="Calibri" w:hAnsi="Calibri" w:cs="Calibri"/>
                                <w:sz w:val="20"/>
                                <w:szCs w:val="16"/>
                              </w:rPr>
                              <w:t>8.5</w:t>
                            </w:r>
                            <w:r w:rsidRPr="00B30860">
                              <w:rPr>
                                <w:rFonts w:ascii="Calibri" w:hAnsi="Calibri" w:cs="Calibri"/>
                                <w:sz w:val="20"/>
                                <w:szCs w:val="16"/>
                              </w:rPr>
                              <w:t xml:space="preserve"> W m</w:t>
                            </w:r>
                            <w:r w:rsidRPr="00B30860">
                              <w:rPr>
                                <w:rFonts w:ascii="Calibri" w:hAnsi="Calibri" w:cs="Calibri"/>
                                <w:sz w:val="20"/>
                                <w:szCs w:val="16"/>
                                <w:vertAlign w:val="superscript"/>
                              </w:rPr>
                              <w:t>-2</w:t>
                            </w:r>
                            <w:r w:rsidRPr="00B30860">
                              <w:rPr>
                                <w:rFonts w:ascii="Calibri" w:hAnsi="Calibri" w:cs="Calibri"/>
                                <w:sz w:val="20"/>
                                <w:szCs w:val="16"/>
                              </w:rPr>
                              <w:t xml:space="preserve"> per mV (approximately, varies from sensor to sensor).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8F60D" id="_x0000_s1040" type="#_x0000_t202" style="position:absolute;left:0;text-align:left;margin-left:237.75pt;margin-top:10.9pt;width:198.35pt;height:18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" strokecolor="white [3212]">
                <v:textbox>
                  <w:txbxContent>
                    <w:p w14:paraId="7A8501C8" w14:textId="243FC1EE" w:rsidR="00C041D9" w:rsidRPr="00B30860" w:rsidRDefault="00C041D9" w:rsidP="006D74AE">
                      <w:pPr>
                        <w:rPr>
                          <w:rFonts w:ascii="Calibri" w:hAnsi="Calibri" w:cs="Calibri"/>
                          <w:sz w:val="20"/>
                          <w:szCs w:val="16"/>
                        </w:rPr>
                      </w:pPr>
                      <w:r w:rsidRPr="00B30860">
                        <w:rPr>
                          <w:rFonts w:ascii="Calibri" w:hAnsi="Calibri" w:cs="Calibri"/>
                          <w:sz w:val="20"/>
                          <w:szCs w:val="16"/>
                        </w:rPr>
                        <w:t>Example of total shortwave radiation measurement with an Apogee SP-510 pyranometer. Full sunlight yields total shortwave radiation on a horizontal plane at the Earth’s surface of approximately 1000 W m</w:t>
                      </w:r>
                      <w:r w:rsidRPr="00B30860">
                        <w:rPr>
                          <w:rFonts w:ascii="Calibri" w:hAnsi="Calibri" w:cs="Calibri"/>
                          <w:sz w:val="20"/>
                          <w:szCs w:val="16"/>
                          <w:vertAlign w:val="superscript"/>
                        </w:rPr>
                        <w:t>-2</w:t>
                      </w:r>
                      <w:r w:rsidRPr="00B30860">
                        <w:rPr>
                          <w:rFonts w:ascii="Calibri" w:hAnsi="Calibri" w:cs="Calibri"/>
                          <w:sz w:val="20"/>
                          <w:szCs w:val="16"/>
                        </w:rPr>
                        <w:t xml:space="preserve">. This yields an output signal of </w:t>
                      </w:r>
                      <w:r w:rsidR="002168D0">
                        <w:rPr>
                          <w:rFonts w:ascii="Calibri" w:hAnsi="Calibri" w:cs="Calibri"/>
                          <w:sz w:val="20"/>
                          <w:szCs w:val="16"/>
                        </w:rPr>
                        <w:t>35</w:t>
                      </w:r>
                      <w:r w:rsidRPr="00B30860">
                        <w:rPr>
                          <w:rFonts w:ascii="Calibri" w:hAnsi="Calibri" w:cs="Calibri"/>
                          <w:sz w:val="20"/>
                          <w:szCs w:val="16"/>
                        </w:rPr>
                        <w:t xml:space="preserve"> mV (varies from sensor to sensor). The signal is converted to shortwave radiation by multiplying by the calibration factor of </w:t>
                      </w:r>
                      <w:r w:rsidR="00254FEC">
                        <w:rPr>
                          <w:rFonts w:ascii="Calibri" w:hAnsi="Calibri" w:cs="Calibri"/>
                          <w:sz w:val="20"/>
                          <w:szCs w:val="16"/>
                        </w:rPr>
                        <w:t>2</w:t>
                      </w:r>
                      <w:r w:rsidR="002168D0">
                        <w:rPr>
                          <w:rFonts w:ascii="Calibri" w:hAnsi="Calibri" w:cs="Calibri"/>
                          <w:sz w:val="20"/>
                          <w:szCs w:val="16"/>
                        </w:rPr>
                        <w:t>8.5</w:t>
                      </w:r>
                      <w:r w:rsidRPr="00B30860">
                        <w:rPr>
                          <w:rFonts w:ascii="Calibri" w:hAnsi="Calibri" w:cs="Calibri"/>
                          <w:sz w:val="20"/>
                          <w:szCs w:val="16"/>
                        </w:rPr>
                        <w:t xml:space="preserve"> W m</w:t>
                      </w:r>
                      <w:r w:rsidRPr="00B30860">
                        <w:rPr>
                          <w:rFonts w:ascii="Calibri" w:hAnsi="Calibri" w:cs="Calibri"/>
                          <w:sz w:val="20"/>
                          <w:szCs w:val="16"/>
                          <w:vertAlign w:val="superscript"/>
                        </w:rPr>
                        <w:t>-2</w:t>
                      </w:r>
                      <w:r w:rsidRPr="00B30860">
                        <w:rPr>
                          <w:rFonts w:ascii="Calibri" w:hAnsi="Calibri" w:cs="Calibri"/>
                          <w:sz w:val="20"/>
                          <w:szCs w:val="16"/>
                        </w:rPr>
                        <w:t xml:space="preserve"> per mV (approximately, varies from sensor to sensor).</w:t>
                      </w:r>
                    </w:p>
                  </w:txbxContent>
                </v:textbox>
              </v:shape>
            </w:pict>
          </mc:Fallback>
        </mc:AlternateContent>
      </w:r>
      <w:r>
        <w:rPr>
          <w:rFonts w:asciiTheme="minorHAnsi" w:hAnsiTheme="minorHAnsi" w:cstheme="minorHAnsi"/>
          <w:noProof/>
          <w:color w:val="FF0000"/>
          <w:sz w:val="20"/>
        </w:rPr>
        <w:drawing>
          <wp:anchor distT="0" distB="0" distL="114300" distR="114300" simplePos="0" relativeHeight="251723776" behindDoc="1" locked="0" layoutInCell="1" allowOverlap="1" wp14:anchorId="605C841E" wp14:editId="6A5E7763">
            <wp:simplePos x="0" y="0"/>
            <wp:positionH relativeFrom="column">
              <wp:posOffset>730155</wp:posOffset>
            </wp:positionH>
            <wp:positionV relativeFrom="paragraph">
              <wp:posOffset>8375</wp:posOffset>
            </wp:positionV>
            <wp:extent cx="1280083" cy="260032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535" t="6602" r="29535" b="9984"/>
                    <a:stretch/>
                  </pic:blipFill>
                  <pic:spPr bwMode="auto">
                    <a:xfrm>
                      <a:off x="0" y="0"/>
                      <a:ext cx="1280083" cy="260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6B38" w:rsidRPr="00B30860">
        <w:rPr>
          <w:rFonts w:asciiTheme="minorHAnsi" w:hAnsiTheme="minorHAnsi" w:cstheme="minorHAnsi"/>
          <w:noProof/>
          <w:color w:val="FF0000"/>
          <w:sz w:val="20"/>
        </w:rPr>
        <w:softHyphen/>
      </w:r>
      <w:r w:rsidR="00C76B38" w:rsidRPr="00B30860">
        <w:rPr>
          <w:rFonts w:asciiTheme="minorHAnsi" w:hAnsiTheme="minorHAnsi" w:cstheme="minorHAnsi"/>
          <w:noProof/>
          <w:color w:val="FF0000"/>
          <w:sz w:val="20"/>
        </w:rPr>
        <w:softHyphen/>
      </w:r>
      <w:r w:rsidR="00C76B38" w:rsidRPr="00B30860">
        <w:rPr>
          <w:rFonts w:asciiTheme="minorHAnsi" w:hAnsiTheme="minorHAnsi" w:cstheme="minorHAnsi"/>
          <w:noProof/>
          <w:color w:val="FF0000"/>
          <w:sz w:val="20"/>
        </w:rPr>
        <w:softHyphen/>
      </w:r>
      <w:r w:rsidR="00C76B38" w:rsidRPr="00B30860">
        <w:rPr>
          <w:rFonts w:asciiTheme="minorHAnsi" w:hAnsiTheme="minorHAnsi" w:cstheme="minorHAnsi"/>
          <w:noProof/>
          <w:color w:val="FF0000"/>
          <w:sz w:val="20"/>
        </w:rPr>
        <w:softHyphen/>
      </w:r>
      <w:r w:rsidR="006D74AE" w:rsidRPr="00B30860">
        <w:rPr>
          <w:rFonts w:asciiTheme="minorHAnsi" w:hAnsiTheme="minorHAnsi" w:cstheme="minorHAnsi"/>
          <w:color w:val="FF0000"/>
          <w:sz w:val="20"/>
        </w:rPr>
        <w:t xml:space="preserve"> </w:t>
      </w:r>
    </w:p>
    <w:p w14:paraId="16BCCDA9" w14:textId="009DFF41" w:rsidR="0091733C" w:rsidRDefault="00A67F92" w:rsidP="00EB23DB">
      <w:pPr>
        <w:spacing w:line="201" w:lineRule="atLeast"/>
        <w:ind w:left="720" w:firstLine="360"/>
        <w:rPr>
          <w:rFonts w:asciiTheme="minorHAnsi" w:hAnsiTheme="minorHAnsi" w:cstheme="minorHAnsi"/>
          <w:color w:val="FF0000"/>
          <w:sz w:val="20"/>
        </w:rPr>
      </w:pPr>
      <w:r w:rsidRPr="00B30860">
        <w:rPr>
          <w:rFonts w:asciiTheme="minorHAnsi" w:hAnsiTheme="minorHAnsi" w:cstheme="minorHAnsi"/>
          <w:noProof/>
          <w:color w:val="FF0000"/>
          <w:sz w:val="20"/>
        </w:rPr>
        <mc:AlternateContent>
          <mc:Choice Requires="wps">
            <w:drawing>
              <wp:anchor distT="0" distB="0" distL="114300" distR="114300" simplePos="0" relativeHeight="251657216" behindDoc="0" locked="0" layoutInCell="1" allowOverlap="1" wp14:anchorId="7D4C57A0" wp14:editId="4AFA22E0">
                <wp:simplePos x="0" y="0"/>
                <wp:positionH relativeFrom="column">
                  <wp:posOffset>785507</wp:posOffset>
                </wp:positionH>
                <wp:positionV relativeFrom="paragraph">
                  <wp:posOffset>181154</wp:posOffset>
                </wp:positionV>
                <wp:extent cx="1132840" cy="427355"/>
                <wp:effectExtent l="0" t="0"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27355"/>
                        </a:xfrm>
                        <a:prstGeom prst="rect">
                          <a:avLst/>
                        </a:prstGeom>
                        <a:noFill/>
                        <a:ln w="9525">
                          <a:noFill/>
                          <a:miter lim="800000"/>
                          <a:headEnd/>
                          <a:tailEnd/>
                        </a:ln>
                      </wps:spPr>
                      <wps:txbx>
                        <w:txbxContent>
                          <w:p w14:paraId="4FA1C767" w14:textId="77777777" w:rsidR="00C76B38" w:rsidRPr="00B30860" w:rsidRDefault="00C76B38" w:rsidP="00C76B38">
                            <w:pPr>
                              <w:spacing w:before="0" w:after="0"/>
                              <w:jc w:val="center"/>
                              <w:rPr>
                                <w:rFonts w:asciiTheme="minorHAnsi" w:hAnsiTheme="minorHAnsi" w:cstheme="minorHAnsi"/>
                              </w:rPr>
                            </w:pPr>
                            <w:r w:rsidRPr="00B30860">
                              <w:rPr>
                                <w:rFonts w:asciiTheme="minorHAnsi" w:hAnsiTheme="minorHAnsi" w:cstheme="minorHAnsi"/>
                              </w:rPr>
                              <w:t>Full Sunlight</w:t>
                            </w:r>
                          </w:p>
                          <w:p w14:paraId="0C6BABDD" w14:textId="77777777" w:rsidR="00C76B38" w:rsidRPr="00B30860" w:rsidRDefault="00C76B38" w:rsidP="00C76B38">
                            <w:pPr>
                              <w:spacing w:before="0" w:after="0"/>
                              <w:jc w:val="center"/>
                              <w:rPr>
                                <w:rFonts w:asciiTheme="minorHAnsi" w:hAnsiTheme="minorHAnsi" w:cstheme="minorHAnsi"/>
                              </w:rPr>
                            </w:pPr>
                            <w:r w:rsidRPr="00B30860">
                              <w:rPr>
                                <w:rFonts w:asciiTheme="minorHAnsi" w:hAnsiTheme="minorHAnsi" w:cstheme="minorHAnsi"/>
                              </w:rPr>
                              <w:t>(1000 W m</w:t>
                            </w:r>
                            <w:r w:rsidRPr="00B30860">
                              <w:rPr>
                                <w:rFonts w:asciiTheme="minorHAnsi" w:hAnsiTheme="minorHAnsi" w:cstheme="minorHAnsi"/>
                                <w:vertAlign w:val="superscript"/>
                              </w:rPr>
                              <w:t>-2</w:t>
                            </w:r>
                            <w:r w:rsidRPr="00B30860">
                              <w:rPr>
                                <w:rFonts w:asciiTheme="minorHAnsi" w:hAnsiTheme="minorHAnsi" w:cstheme="minorHAnsi"/>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4C57A0" id="Text Box 14" o:spid="_x0000_s1041" type="#_x0000_t202" style="position:absolute;left:0;text-align:left;margin-left:61.85pt;margin-top:14.25pt;width:89.2pt;height:33.6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" filled="f" stroked="f">
                <v:textbox style="mso-fit-shape-to-text:t">
                  <w:txbxContent>
                    <w:p w14:paraId="4FA1C767" w14:textId="77777777" w:rsidR="00C76B38" w:rsidRPr="00B30860" w:rsidRDefault="00C76B38" w:rsidP="00C76B38">
                      <w:pPr>
                        <w:spacing w:before="0" w:after="0"/>
                        <w:jc w:val="center"/>
                        <w:rPr>
                          <w:rFonts w:asciiTheme="minorHAnsi" w:hAnsiTheme="minorHAnsi" w:cstheme="minorHAnsi"/>
                        </w:rPr>
                      </w:pPr>
                      <w:r w:rsidRPr="00B30860">
                        <w:rPr>
                          <w:rFonts w:asciiTheme="minorHAnsi" w:hAnsiTheme="minorHAnsi" w:cstheme="minorHAnsi"/>
                        </w:rPr>
                        <w:t>Full Sunlight</w:t>
                      </w:r>
                    </w:p>
                    <w:p w14:paraId="0C6BABDD" w14:textId="77777777" w:rsidR="00C76B38" w:rsidRPr="00B30860" w:rsidRDefault="00C76B38" w:rsidP="00C76B38">
                      <w:pPr>
                        <w:spacing w:before="0" w:after="0"/>
                        <w:jc w:val="center"/>
                        <w:rPr>
                          <w:rFonts w:asciiTheme="minorHAnsi" w:hAnsiTheme="minorHAnsi" w:cstheme="minorHAnsi"/>
                        </w:rPr>
                      </w:pPr>
                      <w:r w:rsidRPr="00B30860">
                        <w:rPr>
                          <w:rFonts w:asciiTheme="minorHAnsi" w:hAnsiTheme="minorHAnsi" w:cstheme="minorHAnsi"/>
                        </w:rPr>
                        <w:t>(1000 W m</w:t>
                      </w:r>
                      <w:r w:rsidRPr="00B30860">
                        <w:rPr>
                          <w:rFonts w:asciiTheme="minorHAnsi" w:hAnsiTheme="minorHAnsi" w:cstheme="minorHAnsi"/>
                          <w:vertAlign w:val="superscript"/>
                        </w:rPr>
                        <w:t>-2</w:t>
                      </w:r>
                      <w:r w:rsidRPr="00B30860">
                        <w:rPr>
                          <w:rFonts w:asciiTheme="minorHAnsi" w:hAnsiTheme="minorHAnsi" w:cstheme="minorHAnsi"/>
                        </w:rPr>
                        <w:t>)</w:t>
                      </w:r>
                    </w:p>
                  </w:txbxContent>
                </v:textbox>
              </v:shape>
            </w:pict>
          </mc:Fallback>
        </mc:AlternateContent>
      </w:r>
    </w:p>
    <w:p w14:paraId="4FAEA635" w14:textId="7A2B126C" w:rsidR="0091733C" w:rsidRDefault="0091733C" w:rsidP="00EB23DB">
      <w:pPr>
        <w:spacing w:line="201" w:lineRule="atLeast"/>
        <w:ind w:left="720" w:firstLine="360"/>
        <w:rPr>
          <w:rFonts w:asciiTheme="minorHAnsi" w:hAnsiTheme="minorHAnsi" w:cstheme="minorHAnsi"/>
          <w:color w:val="FF0000"/>
          <w:sz w:val="20"/>
        </w:rPr>
      </w:pPr>
    </w:p>
    <w:p w14:paraId="616EAAE6" w14:textId="2309999B" w:rsidR="0091733C" w:rsidRDefault="0091733C" w:rsidP="00EB23DB">
      <w:pPr>
        <w:spacing w:line="201" w:lineRule="atLeast"/>
        <w:ind w:left="720" w:firstLine="360"/>
        <w:rPr>
          <w:rFonts w:asciiTheme="minorHAnsi" w:hAnsiTheme="minorHAnsi" w:cstheme="minorHAnsi"/>
          <w:color w:val="FF0000"/>
          <w:sz w:val="20"/>
        </w:rPr>
      </w:pPr>
    </w:p>
    <w:p w14:paraId="0DE276E6" w14:textId="4256955E" w:rsidR="0091733C" w:rsidRDefault="00A67F92" w:rsidP="00EB23DB">
      <w:pPr>
        <w:spacing w:line="201" w:lineRule="atLeast"/>
        <w:ind w:left="720" w:firstLine="360"/>
        <w:rPr>
          <w:rFonts w:asciiTheme="minorHAnsi" w:hAnsiTheme="minorHAnsi" w:cstheme="minorHAnsi"/>
          <w:color w:val="FF0000"/>
          <w:sz w:val="20"/>
        </w:rPr>
      </w:pPr>
      <w:r w:rsidRPr="00B30860">
        <w:rPr>
          <w:rFonts w:asciiTheme="minorHAnsi" w:hAnsiTheme="minorHAnsi" w:cstheme="minorHAnsi"/>
          <w:noProof/>
          <w:color w:val="FF0000"/>
          <w:sz w:val="20"/>
        </w:rPr>
        <mc:AlternateContent>
          <mc:Choice Requires="wps">
            <w:drawing>
              <wp:anchor distT="0" distB="0" distL="114300" distR="114300" simplePos="0" relativeHeight="251638784" behindDoc="0" locked="0" layoutInCell="1" allowOverlap="1" wp14:anchorId="195F99D2" wp14:editId="50ED1266">
                <wp:simplePos x="0" y="0"/>
                <wp:positionH relativeFrom="column">
                  <wp:posOffset>1610360</wp:posOffset>
                </wp:positionH>
                <wp:positionV relativeFrom="paragraph">
                  <wp:posOffset>22860</wp:posOffset>
                </wp:positionV>
                <wp:extent cx="1132840" cy="427355"/>
                <wp:effectExtent l="0" t="0" r="0" b="889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2FA41" w14:textId="77777777" w:rsidR="00C041D9" w:rsidRPr="00B30860" w:rsidRDefault="00C041D9" w:rsidP="00DE469B">
                            <w:pPr>
                              <w:spacing w:before="0" w:after="0"/>
                              <w:jc w:val="center"/>
                              <w:rPr>
                                <w:rFonts w:ascii="Calibri" w:hAnsi="Calibri" w:cs="Calibri"/>
                                <w:b/>
                                <w:sz w:val="20"/>
                              </w:rPr>
                            </w:pPr>
                            <w:r w:rsidRPr="00B30860">
                              <w:rPr>
                                <w:rFonts w:ascii="Calibri" w:hAnsi="Calibri" w:cs="Calibri"/>
                                <w:b/>
                                <w:sz w:val="20"/>
                              </w:rPr>
                              <w:t>Sensor Output</w:t>
                            </w:r>
                          </w:p>
                          <w:p w14:paraId="796760C2" w14:textId="1C8BFB1B" w:rsidR="00C041D9" w:rsidRPr="00B30860" w:rsidRDefault="002168D0" w:rsidP="00DE469B">
                            <w:pPr>
                              <w:spacing w:before="0" w:after="0"/>
                              <w:jc w:val="center"/>
                              <w:rPr>
                                <w:rFonts w:ascii="Calibri" w:hAnsi="Calibri" w:cs="Calibri"/>
                                <w:b/>
                                <w:sz w:val="20"/>
                              </w:rPr>
                            </w:pPr>
                            <w:r>
                              <w:rPr>
                                <w:rFonts w:ascii="Calibri" w:hAnsi="Calibri" w:cs="Calibri"/>
                                <w:b/>
                                <w:sz w:val="20"/>
                              </w:rPr>
                              <w:t>3</w:t>
                            </w:r>
                            <w:r w:rsidR="00254FEC">
                              <w:rPr>
                                <w:rFonts w:ascii="Calibri" w:hAnsi="Calibri" w:cs="Calibri"/>
                                <w:b/>
                                <w:sz w:val="20"/>
                              </w:rPr>
                              <w:t>5</w:t>
                            </w:r>
                            <w:r w:rsidR="00C041D9" w:rsidRPr="00B30860">
                              <w:rPr>
                                <w:rFonts w:ascii="Calibri" w:hAnsi="Calibri" w:cs="Calibri"/>
                                <w:b/>
                                <w:sz w:val="20"/>
                              </w:rPr>
                              <w:t xml:space="preserve"> mV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5F99D2" id="_x0000_s1042" type="#_x0000_t202" style="position:absolute;left:0;text-align:left;margin-left:126.8pt;margin-top:1.8pt;width:89.2pt;height:33.6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" stroked="f">
                <v:textbox style="mso-fit-shape-to-text:t">
                  <w:txbxContent>
                    <w:p w14:paraId="1AA2FA41" w14:textId="77777777" w:rsidR="00C041D9" w:rsidRPr="00B30860" w:rsidRDefault="00C041D9" w:rsidP="00DE469B">
                      <w:pPr>
                        <w:spacing w:before="0" w:after="0"/>
                        <w:jc w:val="center"/>
                        <w:rPr>
                          <w:rFonts w:ascii="Calibri" w:hAnsi="Calibri" w:cs="Calibri"/>
                          <w:b/>
                          <w:sz w:val="20"/>
                        </w:rPr>
                      </w:pPr>
                      <w:r w:rsidRPr="00B30860">
                        <w:rPr>
                          <w:rFonts w:ascii="Calibri" w:hAnsi="Calibri" w:cs="Calibri"/>
                          <w:b/>
                          <w:sz w:val="20"/>
                        </w:rPr>
                        <w:t>Sensor Output</w:t>
                      </w:r>
                    </w:p>
                    <w:p w14:paraId="796760C2" w14:textId="1C8BFB1B" w:rsidR="00C041D9" w:rsidRPr="00B30860" w:rsidRDefault="002168D0" w:rsidP="00DE469B">
                      <w:pPr>
                        <w:spacing w:before="0" w:after="0"/>
                        <w:jc w:val="center"/>
                        <w:rPr>
                          <w:rFonts w:ascii="Calibri" w:hAnsi="Calibri" w:cs="Calibri"/>
                          <w:b/>
                          <w:sz w:val="20"/>
                        </w:rPr>
                      </w:pPr>
                      <w:r>
                        <w:rPr>
                          <w:rFonts w:ascii="Calibri" w:hAnsi="Calibri" w:cs="Calibri"/>
                          <w:b/>
                          <w:sz w:val="20"/>
                        </w:rPr>
                        <w:t>3</w:t>
                      </w:r>
                      <w:r w:rsidR="00254FEC">
                        <w:rPr>
                          <w:rFonts w:ascii="Calibri" w:hAnsi="Calibri" w:cs="Calibri"/>
                          <w:b/>
                          <w:sz w:val="20"/>
                        </w:rPr>
                        <w:t>5</w:t>
                      </w:r>
                      <w:r w:rsidR="00C041D9" w:rsidRPr="00B30860">
                        <w:rPr>
                          <w:rFonts w:ascii="Calibri" w:hAnsi="Calibri" w:cs="Calibri"/>
                          <w:b/>
                          <w:sz w:val="20"/>
                        </w:rPr>
                        <w:t xml:space="preserve"> mV</w:t>
                      </w:r>
                    </w:p>
                  </w:txbxContent>
                </v:textbox>
              </v:shape>
            </w:pict>
          </mc:Fallback>
        </mc:AlternateContent>
      </w:r>
    </w:p>
    <w:p w14:paraId="1BBEDDC1" w14:textId="4F2800DF" w:rsidR="0091733C" w:rsidRDefault="0091733C" w:rsidP="00EB23DB">
      <w:pPr>
        <w:spacing w:line="201" w:lineRule="atLeast"/>
        <w:ind w:left="720" w:firstLine="360"/>
        <w:rPr>
          <w:rFonts w:asciiTheme="minorHAnsi" w:hAnsiTheme="minorHAnsi" w:cstheme="minorHAnsi"/>
          <w:color w:val="FF0000"/>
          <w:sz w:val="20"/>
        </w:rPr>
      </w:pPr>
    </w:p>
    <w:p w14:paraId="402AC920" w14:textId="4472A8AA" w:rsidR="0091733C" w:rsidRDefault="0091733C" w:rsidP="00EB23DB">
      <w:pPr>
        <w:spacing w:line="201" w:lineRule="atLeast"/>
        <w:ind w:left="720" w:firstLine="360"/>
        <w:rPr>
          <w:rFonts w:asciiTheme="minorHAnsi" w:hAnsiTheme="minorHAnsi" w:cstheme="minorHAnsi"/>
          <w:color w:val="FF0000"/>
          <w:sz w:val="20"/>
        </w:rPr>
      </w:pPr>
    </w:p>
    <w:p w14:paraId="7DBD6C01" w14:textId="66E551EE" w:rsidR="0091733C" w:rsidRDefault="0091733C" w:rsidP="00EB23DB">
      <w:pPr>
        <w:spacing w:line="201" w:lineRule="atLeast"/>
        <w:ind w:left="720" w:firstLine="360"/>
        <w:rPr>
          <w:rFonts w:asciiTheme="minorHAnsi" w:hAnsiTheme="minorHAnsi" w:cstheme="minorHAnsi"/>
          <w:color w:val="FF0000"/>
          <w:sz w:val="20"/>
        </w:rPr>
      </w:pPr>
    </w:p>
    <w:p w14:paraId="06850323" w14:textId="77777777" w:rsidR="0091733C" w:rsidRPr="00B30860" w:rsidRDefault="0091733C" w:rsidP="00EB23DB">
      <w:pPr>
        <w:spacing w:line="201" w:lineRule="atLeast"/>
        <w:ind w:left="720" w:firstLine="360"/>
        <w:rPr>
          <w:rFonts w:asciiTheme="minorHAnsi" w:hAnsiTheme="minorHAnsi" w:cstheme="minorHAnsi"/>
          <w:color w:val="FF0000"/>
          <w:sz w:val="20"/>
        </w:rPr>
      </w:pPr>
    </w:p>
    <w:p w14:paraId="06E12928" w14:textId="77777777" w:rsidR="00B30860" w:rsidRPr="00B30860" w:rsidRDefault="00B30860" w:rsidP="00035270">
      <w:pPr>
        <w:rPr>
          <w:rFonts w:asciiTheme="minorHAnsi" w:hAnsiTheme="minorHAnsi" w:cstheme="minorHAnsi"/>
          <w:sz w:val="20"/>
        </w:rPr>
      </w:pPr>
    </w:p>
    <w:p w14:paraId="61E542C9" w14:textId="77777777" w:rsidR="00A67F92" w:rsidRDefault="00A67F92" w:rsidP="00035270">
      <w:pPr>
        <w:rPr>
          <w:rFonts w:asciiTheme="minorHAnsi" w:hAnsiTheme="minorHAnsi" w:cstheme="minorHAnsi"/>
          <w:b/>
          <w:sz w:val="20"/>
          <w:szCs w:val="18"/>
        </w:rPr>
      </w:pPr>
    </w:p>
    <w:p w14:paraId="06F48660" w14:textId="20DD3920" w:rsidR="00035270" w:rsidRPr="00B30860" w:rsidRDefault="00035270" w:rsidP="00035270">
      <w:pPr>
        <w:rPr>
          <w:rFonts w:asciiTheme="minorHAnsi" w:hAnsiTheme="minorHAnsi" w:cstheme="minorHAnsi"/>
          <w:b/>
          <w:sz w:val="20"/>
          <w:szCs w:val="18"/>
        </w:rPr>
      </w:pPr>
      <w:r w:rsidRPr="00B30860">
        <w:rPr>
          <w:rFonts w:asciiTheme="minorHAnsi" w:hAnsiTheme="minorHAnsi" w:cstheme="minorHAnsi"/>
          <w:b/>
          <w:sz w:val="20"/>
          <w:szCs w:val="18"/>
        </w:rPr>
        <w:t>Operation of Heater</w:t>
      </w:r>
    </w:p>
    <w:p w14:paraId="6DD3D61B" w14:textId="77777777" w:rsidR="00035270" w:rsidRPr="00B30860" w:rsidRDefault="00035270" w:rsidP="00035270">
      <w:pPr>
        <w:rPr>
          <w:rFonts w:asciiTheme="minorHAnsi" w:hAnsiTheme="minorHAnsi" w:cstheme="minorHAnsi"/>
          <w:sz w:val="20"/>
          <w:szCs w:val="18"/>
        </w:rPr>
      </w:pPr>
      <w:r w:rsidRPr="00B30860">
        <w:rPr>
          <w:rFonts w:asciiTheme="minorHAnsi" w:hAnsiTheme="minorHAnsi" w:cstheme="minorHAnsi"/>
          <w:sz w:val="20"/>
          <w:szCs w:val="18"/>
        </w:rPr>
        <w:t xml:space="preserve">Apogee SP-510 and SP-610 pyranometers have an internal heater to allow for sensor heating during precipitation events or under conditions of dew and frost deposition. The heater is designed to keep the water (liquid and frozen) off the filter and does not need to be powered </w:t>
      </w:r>
      <w:proofErr w:type="gramStart"/>
      <w:r w:rsidRPr="00B30860">
        <w:rPr>
          <w:rFonts w:asciiTheme="minorHAnsi" w:hAnsiTheme="minorHAnsi" w:cstheme="minorHAnsi"/>
          <w:sz w:val="20"/>
          <w:szCs w:val="18"/>
        </w:rPr>
        <w:t>in or</w:t>
      </w:r>
      <w:r w:rsidR="00A17851" w:rsidRPr="00B30860">
        <w:rPr>
          <w:rFonts w:asciiTheme="minorHAnsi" w:hAnsiTheme="minorHAnsi" w:cstheme="minorHAnsi"/>
          <w:sz w:val="20"/>
          <w:szCs w:val="18"/>
        </w:rPr>
        <w:t>der to</w:t>
      </w:r>
      <w:proofErr w:type="gramEnd"/>
      <w:r w:rsidR="00A17851" w:rsidRPr="00B30860">
        <w:rPr>
          <w:rFonts w:asciiTheme="minorHAnsi" w:hAnsiTheme="minorHAnsi" w:cstheme="minorHAnsi"/>
          <w:sz w:val="20"/>
          <w:szCs w:val="18"/>
        </w:rPr>
        <w:t xml:space="preserve"> make measurements of short</w:t>
      </w:r>
      <w:r w:rsidRPr="00B30860">
        <w:rPr>
          <w:rFonts w:asciiTheme="minorHAnsi" w:hAnsiTheme="minorHAnsi" w:cstheme="minorHAnsi"/>
          <w:sz w:val="20"/>
          <w:szCs w:val="18"/>
        </w:rPr>
        <w:t>wave r</w:t>
      </w:r>
      <w:r w:rsidR="00A17851" w:rsidRPr="00B30860">
        <w:rPr>
          <w:rFonts w:asciiTheme="minorHAnsi" w:hAnsiTheme="minorHAnsi" w:cstheme="minorHAnsi"/>
          <w:sz w:val="20"/>
          <w:szCs w:val="18"/>
        </w:rPr>
        <w:t>adiation. However, if the diffuser (SP-510) or glass window (SP-610)</w:t>
      </w:r>
      <w:r w:rsidRPr="00B30860">
        <w:rPr>
          <w:rFonts w:asciiTheme="minorHAnsi" w:hAnsiTheme="minorHAnsi" w:cstheme="minorHAnsi"/>
          <w:sz w:val="20"/>
          <w:szCs w:val="18"/>
        </w:rPr>
        <w:t xml:space="preserve"> has water on the surface, errors can result. Continuously powering the heater under conditions that do not require heating will not damage the </w:t>
      </w:r>
      <w:r w:rsidR="00A17851" w:rsidRPr="00B30860">
        <w:rPr>
          <w:rFonts w:asciiTheme="minorHAnsi" w:hAnsiTheme="minorHAnsi" w:cstheme="minorHAnsi"/>
          <w:sz w:val="20"/>
          <w:szCs w:val="18"/>
        </w:rPr>
        <w:t>sensor or influence the measurements beyond what is reported in the specifications (</w:t>
      </w:r>
      <w:r w:rsidR="0016702E" w:rsidRPr="00B30860">
        <w:rPr>
          <w:rFonts w:asciiTheme="minorHAnsi" w:hAnsiTheme="minorHAnsi" w:cstheme="minorHAnsi"/>
          <w:sz w:val="20"/>
          <w:szCs w:val="18"/>
        </w:rPr>
        <w:t>thermal offset A changes when heaters are powered</w:t>
      </w:r>
      <w:r w:rsidR="00A17851" w:rsidRPr="00B30860">
        <w:rPr>
          <w:rFonts w:asciiTheme="minorHAnsi" w:hAnsiTheme="minorHAnsi" w:cstheme="minorHAnsi"/>
          <w:sz w:val="20"/>
          <w:szCs w:val="18"/>
        </w:rPr>
        <w:t>)</w:t>
      </w:r>
      <w:r w:rsidRPr="00B30860">
        <w:rPr>
          <w:rFonts w:asciiTheme="minorHAnsi" w:hAnsiTheme="minorHAnsi" w:cstheme="minorHAnsi"/>
          <w:sz w:val="20"/>
          <w:szCs w:val="18"/>
        </w:rPr>
        <w:t>.</w:t>
      </w:r>
    </w:p>
    <w:p w14:paraId="72C9C3B7" w14:textId="77777777" w:rsidR="006E0AAB" w:rsidRPr="00F92442" w:rsidRDefault="006E0AAB" w:rsidP="006D74AE"/>
    <w:p w14:paraId="416631B3" w14:textId="77777777" w:rsidR="00035270" w:rsidRPr="00F92442" w:rsidRDefault="00035270">
      <w:pPr>
        <w:rPr>
          <w:caps/>
          <w:color w:val="3C3C3C" w:themeColor="accent1" w:themeShade="7F"/>
          <w:spacing w:val="15"/>
          <w:sz w:val="32"/>
          <w:szCs w:val="32"/>
        </w:rPr>
      </w:pPr>
      <w:bookmarkStart w:id="19" w:name="_Toc390263766"/>
      <w:bookmarkStart w:id="20" w:name="_Toc390264172"/>
      <w:r w:rsidRPr="00F92442">
        <w:rPr>
          <w:sz w:val="32"/>
          <w:szCs w:val="32"/>
        </w:rPr>
        <w:br w:type="page"/>
      </w:r>
    </w:p>
    <w:p w14:paraId="088D815D" w14:textId="77777777" w:rsidR="00B5508F" w:rsidRPr="00F92442" w:rsidRDefault="00802757" w:rsidP="00F92442">
      <w:pPr>
        <w:pStyle w:val="Heading3"/>
      </w:pPr>
      <w:bookmarkStart w:id="21" w:name="_Toc68851370"/>
      <w:r w:rsidRPr="00F92442">
        <w:lastRenderedPageBreak/>
        <w:t>Maintenance</w:t>
      </w:r>
      <w:r w:rsidR="00B5508F" w:rsidRPr="00F92442">
        <w:t xml:space="preserve"> and Recalibration</w:t>
      </w:r>
      <w:bookmarkEnd w:id="19"/>
      <w:bookmarkEnd w:id="20"/>
      <w:bookmarkEnd w:id="21"/>
    </w:p>
    <w:p w14:paraId="37A87E63" w14:textId="77777777" w:rsidR="008520E4" w:rsidRPr="00730503" w:rsidRDefault="008520E4" w:rsidP="008520E4">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56057F3E" w14:textId="77777777" w:rsidR="008520E4" w:rsidRPr="00730503" w:rsidRDefault="008520E4" w:rsidP="008520E4">
      <w:pPr>
        <w:rPr>
          <w:rFonts w:asciiTheme="minorHAnsi" w:hAnsiTheme="minorHAnsi" w:cstheme="minorHAnsi"/>
          <w:color w:val="000000"/>
          <w:sz w:val="20"/>
          <w:szCs w:val="18"/>
        </w:rPr>
      </w:pPr>
      <w:r w:rsidRPr="00730503">
        <w:rPr>
          <w:rFonts w:asciiTheme="minorHAnsi" w:hAnsiTheme="minorHAnsi" w:cstheme="minorHAnsi"/>
          <w:color w:val="000000"/>
          <w:sz w:val="20"/>
          <w:szCs w:val="18"/>
        </w:rPr>
        <w:t xml:space="preserve">Although Apogee sensors are very stable, nominal accuracy drift is normal for all research-grade sensors. To ensure maximum accuracy, we generally recommend sensors are sent in for recalibration every two years, although you can often wait longer according to your </w:t>
      </w:r>
      <w:proofErr w:type="gramStart"/>
      <w:r w:rsidRPr="00730503">
        <w:rPr>
          <w:rFonts w:asciiTheme="minorHAnsi" w:hAnsiTheme="minorHAnsi" w:cstheme="minorHAnsi"/>
          <w:color w:val="000000"/>
          <w:sz w:val="20"/>
          <w:szCs w:val="18"/>
        </w:rPr>
        <w:t>particular tolerances</w:t>
      </w:r>
      <w:proofErr w:type="gramEnd"/>
      <w:r w:rsidRPr="00730503">
        <w:rPr>
          <w:rFonts w:asciiTheme="minorHAnsi" w:hAnsiTheme="minorHAnsi" w:cstheme="minorHAnsi"/>
          <w:color w:val="000000"/>
          <w:sz w:val="20"/>
          <w:szCs w:val="18"/>
        </w:rPr>
        <w:t>.</w:t>
      </w:r>
    </w:p>
    <w:p w14:paraId="2BEF6137" w14:textId="77777777" w:rsidR="008520E4" w:rsidRPr="00730503" w:rsidRDefault="008520E4" w:rsidP="008520E4">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28"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19713FD8" w14:textId="77777777" w:rsidR="008520E4" w:rsidRDefault="008520E4" w:rsidP="008520E4">
      <w:pPr>
        <w:rPr>
          <w:rFonts w:cstheme="minorHAnsi"/>
          <w:color w:val="000000"/>
          <w:szCs w:val="18"/>
        </w:rPr>
      </w:pPr>
      <w:r w:rsidRPr="00730503">
        <w:rPr>
          <w:rFonts w:asciiTheme="minorHAnsi" w:hAnsiTheme="minorHAnsi" w:cstheme="minorHAnsi"/>
          <w:color w:val="000000"/>
          <w:sz w:val="20"/>
          <w:szCs w:val="18"/>
        </w:rPr>
        <w:t xml:space="preserve">To determine </w:t>
      </w:r>
      <w:proofErr w:type="gramStart"/>
      <w:r w:rsidRPr="00730503">
        <w:rPr>
          <w:rFonts w:asciiTheme="minorHAnsi" w:hAnsiTheme="minorHAnsi" w:cstheme="minorHAnsi"/>
          <w:color w:val="000000"/>
          <w:sz w:val="20"/>
          <w:szCs w:val="18"/>
        </w:rPr>
        <w:t>recalibration</w:t>
      </w:r>
      <w:proofErr w:type="gramEnd"/>
      <w:r w:rsidRPr="00730503">
        <w:rPr>
          <w:rFonts w:asciiTheme="minorHAnsi" w:hAnsiTheme="minorHAnsi" w:cstheme="minorHAnsi"/>
          <w:color w:val="000000"/>
          <w:sz w:val="20"/>
          <w:szCs w:val="18"/>
        </w:rPr>
        <w:t xml:space="preserve">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29"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28AAF22D" w14:textId="77777777" w:rsidR="006D74AE" w:rsidRPr="00B30860" w:rsidRDefault="006D74AE" w:rsidP="00F92442">
      <w:pPr>
        <w:rPr>
          <w:rFonts w:asciiTheme="minorHAnsi" w:hAnsiTheme="minorHAnsi" w:cstheme="minorHAnsi"/>
          <w:sz w:val="20"/>
        </w:rPr>
      </w:pPr>
      <w:r w:rsidRPr="00B30860">
        <w:rPr>
          <w:rFonts w:asciiTheme="minorHAnsi" w:hAnsiTheme="minorHAnsi" w:cstheme="minorHAnsi"/>
          <w:sz w:val="20"/>
        </w:rPr>
        <w:br w:type="page"/>
      </w:r>
    </w:p>
    <w:p w14:paraId="41195E5F" w14:textId="77777777" w:rsidR="006D74AE" w:rsidRDefault="008054FE" w:rsidP="006D74AE">
      <w:pPr>
        <w:rPr>
          <w:rFonts w:cstheme="minorHAnsi"/>
          <w:noProof/>
        </w:rPr>
      </w:pPr>
      <w:r>
        <w:rPr>
          <w:rFonts w:cstheme="minorHAnsi"/>
          <w:noProof/>
          <w:color w:val="FF0000"/>
        </w:rPr>
        <w:lastRenderedPageBreak/>
        <mc:AlternateContent>
          <mc:Choice Requires="wps">
            <w:drawing>
              <wp:anchor distT="0" distB="0" distL="114300" distR="114300" simplePos="0" relativeHeight="251640832" behindDoc="0" locked="0" layoutInCell="1" allowOverlap="1" wp14:anchorId="4C47E646" wp14:editId="34E2D119">
                <wp:simplePos x="0" y="0"/>
                <wp:positionH relativeFrom="margin">
                  <wp:posOffset>4352925</wp:posOffset>
                </wp:positionH>
                <wp:positionV relativeFrom="paragraph">
                  <wp:posOffset>541020</wp:posOffset>
                </wp:positionV>
                <wp:extent cx="1905000" cy="1719469"/>
                <wp:effectExtent l="0" t="0" r="19050" b="1460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19469"/>
                        </a:xfrm>
                        <a:prstGeom prst="rect">
                          <a:avLst/>
                        </a:prstGeom>
                        <a:solidFill>
                          <a:srgbClr val="FFFFFF"/>
                        </a:solidFill>
                        <a:ln w="9525">
                          <a:solidFill>
                            <a:schemeClr val="bg1"/>
                          </a:solidFill>
                          <a:miter lim="800000"/>
                          <a:headEnd/>
                          <a:tailEnd/>
                        </a:ln>
                      </wps:spPr>
                      <wps:txbx>
                        <w:txbxContent>
                          <w:p w14:paraId="7D5A4F86" w14:textId="77777777" w:rsidR="00C041D9" w:rsidRPr="00B30860" w:rsidRDefault="00C041D9" w:rsidP="006D74AE">
                            <w:pPr>
                              <w:rPr>
                                <w:rFonts w:asciiTheme="minorHAnsi" w:hAnsiTheme="minorHAnsi" w:cstheme="minorHAnsi"/>
                                <w:sz w:val="20"/>
                                <w:szCs w:val="16"/>
                              </w:rPr>
                            </w:pPr>
                            <w:r w:rsidRPr="00B30860">
                              <w:rPr>
                                <w:rFonts w:asciiTheme="minorHAnsi" w:hAnsiTheme="minorHAnsi" w:cstheme="minorHAnsi"/>
                                <w:sz w:val="20"/>
                                <w:szCs w:val="16"/>
                              </w:rPr>
                              <w:t>Homepage of the Clear Sky Calculator. Two calculators are available: One for pyranometers (total shortwave radiation) and one for quantum sensors (photosynthetic photon flux density).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7E646" id="_x0000_s1043" type="#_x0000_t202" style="position:absolute;margin-left:342.75pt;margin-top:42.6pt;width:150pt;height:135.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" strokecolor="white [3212]">
                <v:textbox>
                  <w:txbxContent>
                    <w:p w14:paraId="7D5A4F86" w14:textId="77777777" w:rsidR="00C041D9" w:rsidRPr="00B30860" w:rsidRDefault="00C041D9" w:rsidP="006D74AE">
                      <w:pPr>
                        <w:rPr>
                          <w:rFonts w:asciiTheme="minorHAnsi" w:hAnsiTheme="minorHAnsi" w:cstheme="minorHAnsi"/>
                          <w:sz w:val="20"/>
                          <w:szCs w:val="16"/>
                        </w:rPr>
                      </w:pPr>
                      <w:r w:rsidRPr="00B30860">
                        <w:rPr>
                          <w:rFonts w:asciiTheme="minorHAnsi" w:hAnsiTheme="minorHAnsi" w:cstheme="minorHAnsi"/>
                          <w:sz w:val="20"/>
                          <w:szCs w:val="16"/>
                        </w:rPr>
                        <w:t>Homepage of the Clear Sky Calculator. Two calculators are available: One for pyranometers (total shortwave radiation) and one for quantum sensors (photosynthetic photon flux density).</w:t>
                      </w:r>
                    </w:p>
                  </w:txbxContent>
                </v:textbox>
                <w10:wrap anchorx="margin"/>
              </v:shape>
            </w:pict>
          </mc:Fallback>
        </mc:AlternateContent>
      </w:r>
      <w:r w:rsidR="008520E4">
        <w:rPr>
          <w:rFonts w:cstheme="minorHAnsi"/>
          <w:noProof/>
          <w:color w:val="000000"/>
          <w:szCs w:val="18"/>
        </w:rPr>
        <w:drawing>
          <wp:inline distT="0" distB="0" distL="0" distR="0" wp14:anchorId="7F1EBE51" wp14:editId="7C7C6BFE">
            <wp:extent cx="4114800" cy="2834640"/>
            <wp:effectExtent l="0" t="0" r="0" b="3810"/>
            <wp:docPr id="29" name="Picture 29"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e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0" cy="2834640"/>
                    </a:xfrm>
                    <a:prstGeom prst="rect">
                      <a:avLst/>
                    </a:prstGeom>
                    <a:noFill/>
                    <a:ln>
                      <a:noFill/>
                    </a:ln>
                  </pic:spPr>
                </pic:pic>
              </a:graphicData>
            </a:graphic>
          </wp:inline>
        </w:drawing>
      </w:r>
      <w:r w:rsidR="006D74AE" w:rsidRPr="001E6026">
        <w:rPr>
          <w:rFonts w:cstheme="minorHAnsi"/>
          <w:noProof/>
        </w:rPr>
        <w:t xml:space="preserve"> </w:t>
      </w:r>
    </w:p>
    <w:p w14:paraId="05463AEE" w14:textId="77777777" w:rsidR="006D74AE" w:rsidRPr="001E6026" w:rsidRDefault="006D74AE" w:rsidP="006D74AE">
      <w:pPr>
        <w:rPr>
          <w:rFonts w:cstheme="minorHAnsi"/>
          <w:noProof/>
        </w:rPr>
      </w:pPr>
    </w:p>
    <w:p w14:paraId="724F7CD2" w14:textId="77777777" w:rsidR="006D74AE" w:rsidRPr="001E6026" w:rsidRDefault="006D74AE" w:rsidP="006D74AE">
      <w:pPr>
        <w:rPr>
          <w:rFonts w:cstheme="minorHAnsi"/>
          <w:noProof/>
        </w:rPr>
      </w:pPr>
    </w:p>
    <w:p w14:paraId="6E74859D" w14:textId="77777777" w:rsidR="006D74AE" w:rsidRPr="008A672F" w:rsidRDefault="006D74AE" w:rsidP="006D74AE">
      <w:pPr>
        <w:rPr>
          <w:rFonts w:ascii="Avenir LT Std 35 Light" w:hAnsi="Avenir LT Std 35 Light"/>
        </w:rPr>
      </w:pPr>
    </w:p>
    <w:p w14:paraId="0736C5A9" w14:textId="77777777" w:rsidR="009D6D8B" w:rsidRPr="006D74AE" w:rsidRDefault="008520E4">
      <w:pPr>
        <w:rPr>
          <w:rFonts w:ascii="Avenir LT Std 35 Light" w:hAnsi="Avenir LT Std 35 Light" w:cstheme="minorHAnsi"/>
          <w:color w:val="000000"/>
        </w:rPr>
      </w:pPr>
      <w:r>
        <w:rPr>
          <w:rFonts w:cstheme="minorHAnsi"/>
          <w:noProof/>
          <w:color w:val="FF0000"/>
        </w:rPr>
        <w:drawing>
          <wp:anchor distT="0" distB="0" distL="114300" distR="114300" simplePos="0" relativeHeight="251653120" behindDoc="0" locked="0" layoutInCell="1" allowOverlap="1" wp14:anchorId="7323C8BF" wp14:editId="4C47ED27">
            <wp:simplePos x="0" y="0"/>
            <wp:positionH relativeFrom="column">
              <wp:posOffset>9526</wp:posOffset>
            </wp:positionH>
            <wp:positionV relativeFrom="paragraph">
              <wp:posOffset>8255</wp:posOffset>
            </wp:positionV>
            <wp:extent cx="4191000" cy="2697277"/>
            <wp:effectExtent l="0" t="0" r="0" b="8255"/>
            <wp:wrapNone/>
            <wp:docPr id="30" name="Picture 30"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sky-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2125" cy="2698001"/>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color w:val="FF0000"/>
        </w:rPr>
        <mc:AlternateContent>
          <mc:Choice Requires="wps">
            <w:drawing>
              <wp:anchor distT="0" distB="0" distL="114300" distR="114300" simplePos="0" relativeHeight="251641856" behindDoc="0" locked="0" layoutInCell="1" allowOverlap="1" wp14:anchorId="3168547F" wp14:editId="7E61D0FF">
                <wp:simplePos x="0" y="0"/>
                <wp:positionH relativeFrom="margin">
                  <wp:posOffset>4371975</wp:posOffset>
                </wp:positionH>
                <wp:positionV relativeFrom="paragraph">
                  <wp:posOffset>211455</wp:posOffset>
                </wp:positionV>
                <wp:extent cx="1885950" cy="146685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66850"/>
                        </a:xfrm>
                        <a:prstGeom prst="rect">
                          <a:avLst/>
                        </a:prstGeom>
                        <a:solidFill>
                          <a:srgbClr val="FFFFFF"/>
                        </a:solidFill>
                        <a:ln w="9525">
                          <a:solidFill>
                            <a:schemeClr val="bg1"/>
                          </a:solidFill>
                          <a:miter lim="800000"/>
                          <a:headEnd/>
                          <a:tailEnd/>
                        </a:ln>
                      </wps:spPr>
                      <wps:txbx>
                        <w:txbxContent>
                          <w:p w14:paraId="6A460553" w14:textId="77777777" w:rsidR="00C041D9" w:rsidRPr="00B30860" w:rsidRDefault="00C041D9" w:rsidP="006D74AE">
                            <w:pPr>
                              <w:rPr>
                                <w:rFonts w:ascii="Calibri" w:hAnsi="Calibri" w:cs="Calibri"/>
                                <w:sz w:val="20"/>
                                <w:szCs w:val="16"/>
                              </w:rPr>
                            </w:pPr>
                            <w:r w:rsidRPr="00B30860">
                              <w:rPr>
                                <w:rFonts w:ascii="Calibri" w:hAnsi="Calibri" w:cs="Calibri"/>
                                <w:sz w:val="20"/>
                                <w:szCs w:val="16"/>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8547F" id="_x0000_s1044" type="#_x0000_t202" style="position:absolute;margin-left:344.25pt;margin-top:16.65pt;width:148.5pt;height:115.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" strokecolor="white [3212]">
                <v:textbox>
                  <w:txbxContent>
                    <w:p w14:paraId="6A460553" w14:textId="77777777" w:rsidR="00C041D9" w:rsidRPr="00B30860" w:rsidRDefault="00C041D9" w:rsidP="006D74AE">
                      <w:pPr>
                        <w:rPr>
                          <w:rFonts w:ascii="Calibri" w:hAnsi="Calibri" w:cs="Calibri"/>
                          <w:sz w:val="20"/>
                          <w:szCs w:val="16"/>
                        </w:rPr>
                      </w:pPr>
                      <w:r w:rsidRPr="00B30860">
                        <w:rPr>
                          <w:rFonts w:ascii="Calibri" w:hAnsi="Calibri" w:cs="Calibri"/>
                          <w:sz w:val="20"/>
                          <w:szCs w:val="16"/>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sidR="009D6D8B">
        <w:rPr>
          <w:rFonts w:ascii="Avenir LT Std 35 Light" w:hAnsi="Avenir LT Std 35 Light"/>
        </w:rPr>
        <w:br w:type="page"/>
      </w:r>
    </w:p>
    <w:p w14:paraId="5B498DFA" w14:textId="77777777" w:rsidR="00B5508F" w:rsidRPr="00F92442" w:rsidRDefault="00B5508F" w:rsidP="00F92442">
      <w:pPr>
        <w:pStyle w:val="Heading3"/>
      </w:pPr>
      <w:bookmarkStart w:id="22" w:name="_Toc390263767"/>
      <w:bookmarkStart w:id="23" w:name="_Toc390264173"/>
      <w:bookmarkStart w:id="24" w:name="_Toc68851371"/>
      <w:r w:rsidRPr="00F92442">
        <w:lastRenderedPageBreak/>
        <w:t>Troubleshooting and Customer Support</w:t>
      </w:r>
      <w:bookmarkEnd w:id="22"/>
      <w:bookmarkEnd w:id="23"/>
      <w:bookmarkEnd w:id="24"/>
    </w:p>
    <w:p w14:paraId="2FD8A8C2" w14:textId="77777777" w:rsidR="006D74AE" w:rsidRPr="00B30860" w:rsidRDefault="006D74AE" w:rsidP="006D74AE">
      <w:pPr>
        <w:rPr>
          <w:rFonts w:asciiTheme="minorHAnsi" w:hAnsiTheme="minorHAnsi" w:cstheme="minorHAnsi"/>
          <w:b/>
          <w:sz w:val="20"/>
          <w:szCs w:val="18"/>
        </w:rPr>
      </w:pPr>
      <w:r w:rsidRPr="00B30860">
        <w:rPr>
          <w:rFonts w:asciiTheme="minorHAnsi" w:hAnsiTheme="minorHAnsi" w:cstheme="minorHAnsi"/>
          <w:b/>
          <w:sz w:val="20"/>
          <w:szCs w:val="18"/>
        </w:rPr>
        <w:t>Independen</w:t>
      </w:r>
      <w:r w:rsidR="000918BE" w:rsidRPr="00B30860">
        <w:rPr>
          <w:rFonts w:asciiTheme="minorHAnsi" w:hAnsiTheme="minorHAnsi" w:cstheme="minorHAnsi"/>
          <w:b/>
          <w:sz w:val="20"/>
          <w:szCs w:val="18"/>
        </w:rPr>
        <w:t>t Verification of Functionality</w:t>
      </w:r>
    </w:p>
    <w:p w14:paraId="25CED466" w14:textId="77777777" w:rsidR="000528C9" w:rsidRPr="00B30860" w:rsidRDefault="000528C9" w:rsidP="000528C9">
      <w:pPr>
        <w:rPr>
          <w:rFonts w:asciiTheme="minorHAnsi" w:hAnsiTheme="minorHAnsi" w:cstheme="minorHAnsi"/>
          <w:sz w:val="20"/>
          <w:szCs w:val="18"/>
        </w:rPr>
      </w:pPr>
      <w:r w:rsidRPr="00B30860">
        <w:rPr>
          <w:rFonts w:asciiTheme="minorHAnsi" w:hAnsiTheme="minorHAnsi" w:cstheme="minorHAnsi"/>
          <w:sz w:val="20"/>
          <w:szCs w:val="18"/>
        </w:rPr>
        <w:t>Apo</w:t>
      </w:r>
      <w:r w:rsidR="003D73AB" w:rsidRPr="00B30860">
        <w:rPr>
          <w:rFonts w:asciiTheme="minorHAnsi" w:hAnsiTheme="minorHAnsi" w:cstheme="minorHAnsi"/>
          <w:sz w:val="20"/>
          <w:szCs w:val="18"/>
        </w:rPr>
        <w:t>gee model SP-51</w:t>
      </w:r>
      <w:r w:rsidRPr="00B30860">
        <w:rPr>
          <w:rFonts w:asciiTheme="minorHAnsi" w:hAnsiTheme="minorHAnsi" w:cstheme="minorHAnsi"/>
          <w:sz w:val="20"/>
          <w:szCs w:val="18"/>
        </w:rPr>
        <w:t>0</w:t>
      </w:r>
      <w:r w:rsidR="003D73AB" w:rsidRPr="00B30860">
        <w:rPr>
          <w:rFonts w:asciiTheme="minorHAnsi" w:hAnsiTheme="minorHAnsi" w:cstheme="minorHAnsi"/>
          <w:sz w:val="20"/>
          <w:szCs w:val="18"/>
        </w:rPr>
        <w:t xml:space="preserve"> and SP-610</w:t>
      </w:r>
      <w:r w:rsidRPr="00B30860">
        <w:rPr>
          <w:rFonts w:asciiTheme="minorHAnsi" w:hAnsiTheme="minorHAnsi" w:cstheme="minorHAnsi"/>
          <w:sz w:val="20"/>
          <w:szCs w:val="18"/>
        </w:rPr>
        <w:t xml:space="preserve"> pyranometers are self-powered devices and output a voltage signal proportional to incident shortwave radiation. A quick and easy check of sensor functionality can be determined using a voltmeter with millivolt (mV) resolution. Connect the positive lead wire from the voltmeter to the </w:t>
      </w:r>
      <w:r w:rsidR="00BC060E" w:rsidRPr="00B30860">
        <w:rPr>
          <w:rFonts w:asciiTheme="minorHAnsi" w:hAnsiTheme="minorHAnsi" w:cstheme="minorHAnsi"/>
          <w:sz w:val="20"/>
          <w:szCs w:val="18"/>
        </w:rPr>
        <w:t>white</w:t>
      </w:r>
      <w:r w:rsidRPr="00B30860">
        <w:rPr>
          <w:rFonts w:asciiTheme="minorHAnsi" w:hAnsiTheme="minorHAnsi" w:cstheme="minorHAnsi"/>
          <w:sz w:val="20"/>
          <w:szCs w:val="18"/>
        </w:rPr>
        <w:t xml:space="preserve"> wire from the sensor and the negative (or common) lead wire from the voltmeter to the black wire from the sensor. Direct the sensor diffuser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0AB71032" w14:textId="77777777" w:rsidR="006D74AE" w:rsidRPr="00B30860" w:rsidRDefault="006D74AE" w:rsidP="006D74AE">
      <w:pPr>
        <w:rPr>
          <w:rFonts w:asciiTheme="minorHAnsi" w:hAnsiTheme="minorHAnsi" w:cstheme="minorHAnsi"/>
          <w:b/>
          <w:sz w:val="20"/>
          <w:szCs w:val="18"/>
        </w:rPr>
      </w:pPr>
      <w:r w:rsidRPr="00B30860">
        <w:rPr>
          <w:rFonts w:asciiTheme="minorHAnsi" w:hAnsiTheme="minorHAnsi" w:cstheme="minorHAnsi"/>
          <w:b/>
          <w:sz w:val="20"/>
          <w:szCs w:val="18"/>
        </w:rPr>
        <w:t>Compatible Measurement Devices (</w:t>
      </w:r>
      <w:r w:rsidR="000918BE" w:rsidRPr="00B30860">
        <w:rPr>
          <w:rFonts w:asciiTheme="minorHAnsi" w:hAnsiTheme="minorHAnsi" w:cstheme="minorHAnsi"/>
          <w:b/>
          <w:sz w:val="20"/>
          <w:szCs w:val="18"/>
        </w:rPr>
        <w:t>Dataloggers/Controllers/Meters)</w:t>
      </w:r>
    </w:p>
    <w:p w14:paraId="2BF4F80D" w14:textId="35CA7B82" w:rsidR="000528C9" w:rsidRPr="00B30860" w:rsidRDefault="003D73AB" w:rsidP="000528C9">
      <w:pPr>
        <w:rPr>
          <w:rFonts w:asciiTheme="minorHAnsi" w:hAnsiTheme="minorHAnsi" w:cstheme="minorHAnsi"/>
          <w:sz w:val="20"/>
          <w:szCs w:val="18"/>
        </w:rPr>
      </w:pPr>
      <w:r w:rsidRPr="00B30860">
        <w:rPr>
          <w:rFonts w:asciiTheme="minorHAnsi" w:hAnsiTheme="minorHAnsi" w:cstheme="minorHAnsi"/>
          <w:sz w:val="20"/>
          <w:szCs w:val="18"/>
        </w:rPr>
        <w:t>Model SP-510 and SP-610</w:t>
      </w:r>
      <w:r w:rsidR="000528C9" w:rsidRPr="00B30860">
        <w:rPr>
          <w:rFonts w:asciiTheme="minorHAnsi" w:hAnsiTheme="minorHAnsi" w:cstheme="minorHAnsi"/>
          <w:sz w:val="20"/>
          <w:szCs w:val="18"/>
        </w:rPr>
        <w:t xml:space="preserve"> pyranometer</w:t>
      </w:r>
      <w:r w:rsidR="0016702E" w:rsidRPr="00B30860">
        <w:rPr>
          <w:rFonts w:asciiTheme="minorHAnsi" w:hAnsiTheme="minorHAnsi" w:cstheme="minorHAnsi"/>
          <w:sz w:val="20"/>
          <w:szCs w:val="18"/>
        </w:rPr>
        <w:t>s have</w:t>
      </w:r>
      <w:r w:rsidR="000528C9" w:rsidRPr="00B30860">
        <w:rPr>
          <w:rFonts w:asciiTheme="minorHAnsi" w:hAnsiTheme="minorHAnsi" w:cstheme="minorHAnsi"/>
          <w:sz w:val="20"/>
          <w:szCs w:val="18"/>
        </w:rPr>
        <w:t xml:space="preserve"> calibration factor</w:t>
      </w:r>
      <w:r w:rsidR="0016702E" w:rsidRPr="00B30860">
        <w:rPr>
          <w:rFonts w:asciiTheme="minorHAnsi" w:hAnsiTheme="minorHAnsi" w:cstheme="minorHAnsi"/>
          <w:sz w:val="20"/>
          <w:szCs w:val="18"/>
        </w:rPr>
        <w:t>s</w:t>
      </w:r>
      <w:r w:rsidR="000528C9" w:rsidRPr="00B30860">
        <w:rPr>
          <w:rFonts w:asciiTheme="minorHAnsi" w:hAnsiTheme="minorHAnsi" w:cstheme="minorHAnsi"/>
          <w:sz w:val="20"/>
          <w:szCs w:val="18"/>
        </w:rPr>
        <w:t xml:space="preserve"> of </w:t>
      </w:r>
      <w:r w:rsidR="0016702E" w:rsidRPr="00B30860">
        <w:rPr>
          <w:rFonts w:asciiTheme="minorHAnsi" w:hAnsiTheme="minorHAnsi" w:cstheme="minorHAnsi"/>
          <w:sz w:val="20"/>
          <w:szCs w:val="18"/>
        </w:rPr>
        <w:t xml:space="preserve">approximately </w:t>
      </w:r>
      <w:r w:rsidR="00254FEC">
        <w:rPr>
          <w:rFonts w:asciiTheme="minorHAnsi" w:hAnsiTheme="minorHAnsi" w:cstheme="minorHAnsi"/>
          <w:sz w:val="20"/>
          <w:szCs w:val="18"/>
        </w:rPr>
        <w:t>2</w:t>
      </w:r>
      <w:r w:rsidR="002168D0">
        <w:rPr>
          <w:rFonts w:asciiTheme="minorHAnsi" w:hAnsiTheme="minorHAnsi" w:cstheme="minorHAnsi"/>
          <w:sz w:val="20"/>
          <w:szCs w:val="18"/>
        </w:rPr>
        <w:t>8.5</w:t>
      </w:r>
      <w:r w:rsidR="000D6D64" w:rsidRPr="00B30860">
        <w:rPr>
          <w:rFonts w:asciiTheme="minorHAnsi" w:hAnsiTheme="minorHAnsi" w:cstheme="minorHAnsi"/>
          <w:sz w:val="20"/>
          <w:szCs w:val="18"/>
        </w:rPr>
        <w:t xml:space="preserve"> W m</w:t>
      </w:r>
      <w:r w:rsidR="000D6D64" w:rsidRPr="00B30860">
        <w:rPr>
          <w:rFonts w:asciiTheme="minorHAnsi" w:hAnsiTheme="minorHAnsi" w:cstheme="minorHAnsi"/>
          <w:sz w:val="20"/>
          <w:szCs w:val="18"/>
          <w:vertAlign w:val="superscript"/>
        </w:rPr>
        <w:t>-2</w:t>
      </w:r>
      <w:r w:rsidR="000D6D64" w:rsidRPr="00B30860">
        <w:rPr>
          <w:rFonts w:asciiTheme="minorHAnsi" w:hAnsiTheme="minorHAnsi" w:cstheme="minorHAnsi"/>
          <w:sz w:val="20"/>
          <w:szCs w:val="18"/>
        </w:rPr>
        <w:t xml:space="preserve"> per mV</w:t>
      </w:r>
      <w:r w:rsidR="0016702E" w:rsidRPr="00B30860">
        <w:rPr>
          <w:rFonts w:asciiTheme="minorHAnsi" w:hAnsiTheme="minorHAnsi" w:cstheme="minorHAnsi"/>
          <w:sz w:val="20"/>
          <w:szCs w:val="18"/>
        </w:rPr>
        <w:t>. This yields sensitivities of approximately 0.0</w:t>
      </w:r>
      <w:r w:rsidR="002168D0">
        <w:rPr>
          <w:rFonts w:asciiTheme="minorHAnsi" w:hAnsiTheme="minorHAnsi" w:cstheme="minorHAnsi"/>
          <w:sz w:val="20"/>
          <w:szCs w:val="18"/>
        </w:rPr>
        <w:t>3</w:t>
      </w:r>
      <w:r w:rsidR="0016702E" w:rsidRPr="00B30860">
        <w:rPr>
          <w:rFonts w:asciiTheme="minorHAnsi" w:hAnsiTheme="minorHAnsi" w:cstheme="minorHAnsi"/>
          <w:sz w:val="20"/>
          <w:szCs w:val="18"/>
        </w:rPr>
        <w:t>5</w:t>
      </w:r>
      <w:r w:rsidR="000D6D64" w:rsidRPr="00B30860">
        <w:rPr>
          <w:rFonts w:asciiTheme="minorHAnsi" w:hAnsiTheme="minorHAnsi" w:cstheme="minorHAnsi"/>
          <w:sz w:val="20"/>
          <w:szCs w:val="18"/>
        </w:rPr>
        <w:t xml:space="preserve"> mV per W m</w:t>
      </w:r>
      <w:r w:rsidR="000D6D64" w:rsidRPr="00B30860">
        <w:rPr>
          <w:rFonts w:asciiTheme="minorHAnsi" w:hAnsiTheme="minorHAnsi" w:cstheme="minorHAnsi"/>
          <w:sz w:val="20"/>
          <w:szCs w:val="18"/>
          <w:vertAlign w:val="superscript"/>
        </w:rPr>
        <w:t>-2</w:t>
      </w:r>
      <w:r w:rsidR="0016702E" w:rsidRPr="00B30860">
        <w:rPr>
          <w:rFonts w:asciiTheme="minorHAnsi" w:hAnsiTheme="minorHAnsi" w:cstheme="minorHAnsi"/>
          <w:sz w:val="20"/>
          <w:szCs w:val="18"/>
        </w:rPr>
        <w:t>.</w:t>
      </w:r>
      <w:r w:rsidR="000528C9" w:rsidRPr="00B30860">
        <w:rPr>
          <w:rFonts w:asciiTheme="minorHAnsi" w:hAnsiTheme="minorHAnsi" w:cstheme="minorHAnsi"/>
          <w:sz w:val="20"/>
          <w:szCs w:val="18"/>
        </w:rPr>
        <w:t xml:space="preserve"> Thus, a compatible measurement device (e.g., datalogger or controller) should</w:t>
      </w:r>
      <w:r w:rsidR="00BF6F46" w:rsidRPr="00B30860">
        <w:rPr>
          <w:rFonts w:asciiTheme="minorHAnsi" w:hAnsiTheme="minorHAnsi" w:cstheme="minorHAnsi"/>
          <w:sz w:val="20"/>
          <w:szCs w:val="18"/>
        </w:rPr>
        <w:t xml:space="preserve"> h</w:t>
      </w:r>
      <w:r w:rsidR="002C26E2">
        <w:rPr>
          <w:rFonts w:asciiTheme="minorHAnsi" w:hAnsiTheme="minorHAnsi" w:cstheme="minorHAnsi"/>
          <w:sz w:val="20"/>
          <w:szCs w:val="18"/>
        </w:rPr>
        <w:t>ave resolution of at least 0.0</w:t>
      </w:r>
      <w:r w:rsidR="002168D0">
        <w:rPr>
          <w:rFonts w:asciiTheme="minorHAnsi" w:hAnsiTheme="minorHAnsi" w:cstheme="minorHAnsi"/>
          <w:sz w:val="20"/>
          <w:szCs w:val="18"/>
        </w:rPr>
        <w:t>3</w:t>
      </w:r>
      <w:r w:rsidR="002C26E2">
        <w:rPr>
          <w:rFonts w:asciiTheme="minorHAnsi" w:hAnsiTheme="minorHAnsi" w:cstheme="minorHAnsi"/>
          <w:sz w:val="20"/>
          <w:szCs w:val="18"/>
        </w:rPr>
        <w:t>5</w:t>
      </w:r>
      <w:r w:rsidR="000528C9" w:rsidRPr="00B30860">
        <w:rPr>
          <w:rFonts w:asciiTheme="minorHAnsi" w:hAnsiTheme="minorHAnsi" w:cstheme="minorHAnsi"/>
          <w:sz w:val="20"/>
          <w:szCs w:val="18"/>
        </w:rPr>
        <w:t xml:space="preserve"> mV, </w:t>
      </w:r>
      <w:proofErr w:type="gramStart"/>
      <w:r w:rsidR="000528C9" w:rsidRPr="00B30860">
        <w:rPr>
          <w:rFonts w:asciiTheme="minorHAnsi" w:hAnsiTheme="minorHAnsi" w:cstheme="minorHAnsi"/>
          <w:sz w:val="20"/>
          <w:szCs w:val="18"/>
        </w:rPr>
        <w:t>in order to</w:t>
      </w:r>
      <w:proofErr w:type="gramEnd"/>
      <w:r w:rsidR="000528C9" w:rsidRPr="00B30860">
        <w:rPr>
          <w:rFonts w:asciiTheme="minorHAnsi" w:hAnsiTheme="minorHAnsi" w:cstheme="minorHAnsi"/>
          <w:sz w:val="20"/>
          <w:szCs w:val="18"/>
        </w:rPr>
        <w:t xml:space="preserve"> provide shortwave radiation resolution of 1 W m</w:t>
      </w:r>
      <w:r w:rsidR="000528C9" w:rsidRPr="00B30860">
        <w:rPr>
          <w:rFonts w:asciiTheme="minorHAnsi" w:hAnsiTheme="minorHAnsi" w:cstheme="minorHAnsi"/>
          <w:sz w:val="20"/>
          <w:szCs w:val="18"/>
          <w:vertAlign w:val="superscript"/>
        </w:rPr>
        <w:t>-2</w:t>
      </w:r>
      <w:r w:rsidR="0016702E" w:rsidRPr="00B30860">
        <w:rPr>
          <w:rFonts w:asciiTheme="minorHAnsi" w:hAnsiTheme="minorHAnsi" w:cstheme="minorHAnsi"/>
          <w:sz w:val="20"/>
          <w:szCs w:val="18"/>
        </w:rPr>
        <w:t>.</w:t>
      </w:r>
    </w:p>
    <w:p w14:paraId="6FDCD2CD" w14:textId="77777777" w:rsidR="000528C9" w:rsidRPr="00B30860" w:rsidRDefault="000528C9" w:rsidP="000528C9">
      <w:pPr>
        <w:rPr>
          <w:rFonts w:asciiTheme="minorHAnsi" w:hAnsiTheme="minorHAnsi" w:cstheme="minorHAnsi"/>
          <w:sz w:val="20"/>
          <w:szCs w:val="18"/>
        </w:rPr>
      </w:pPr>
      <w:r w:rsidRPr="00B30860">
        <w:rPr>
          <w:rFonts w:asciiTheme="minorHAnsi" w:hAnsiTheme="minorHAnsi" w:cstheme="minorHAnsi"/>
          <w:sz w:val="20"/>
          <w:szCs w:val="18"/>
        </w:rPr>
        <w:t>An example datalogger program for Campbell Scientific dataloggers can be found on the Apogee webpage at</w:t>
      </w:r>
      <w:r w:rsidR="00CF3B13" w:rsidRPr="00B30860">
        <w:rPr>
          <w:rFonts w:asciiTheme="minorHAnsi" w:hAnsiTheme="minorHAnsi" w:cstheme="minorHAnsi"/>
          <w:sz w:val="20"/>
          <w:szCs w:val="18"/>
        </w:rPr>
        <w:t xml:space="preserve"> </w:t>
      </w:r>
      <w:hyperlink r:id="rId32" w:history="1">
        <w:r w:rsidR="00CF3B13" w:rsidRPr="00B30860">
          <w:rPr>
            <w:rStyle w:val="Hyperlink"/>
            <w:rFonts w:asciiTheme="minorHAnsi" w:hAnsiTheme="minorHAnsi" w:cstheme="minorHAnsi"/>
            <w:sz w:val="20"/>
            <w:szCs w:val="18"/>
          </w:rPr>
          <w:t>http://www.apogeeinstruments.com/content/Thermopile-Pyranometer-Unamplified.CR1</w:t>
        </w:r>
      </w:hyperlink>
      <w:r w:rsidR="00CF3B13" w:rsidRPr="00B30860">
        <w:rPr>
          <w:rFonts w:asciiTheme="minorHAnsi" w:hAnsiTheme="minorHAnsi" w:cstheme="minorHAnsi"/>
          <w:sz w:val="20"/>
          <w:szCs w:val="18"/>
        </w:rPr>
        <w:t xml:space="preserve"> . </w:t>
      </w:r>
    </w:p>
    <w:p w14:paraId="058FF8A3" w14:textId="77777777" w:rsidR="006D74AE" w:rsidRPr="00B30860" w:rsidRDefault="006D74AE" w:rsidP="006D74AE">
      <w:pPr>
        <w:rPr>
          <w:rFonts w:asciiTheme="minorHAnsi" w:hAnsiTheme="minorHAnsi" w:cstheme="minorHAnsi"/>
          <w:b/>
          <w:sz w:val="20"/>
          <w:szCs w:val="18"/>
        </w:rPr>
      </w:pPr>
      <w:r w:rsidRPr="00B30860">
        <w:rPr>
          <w:rFonts w:asciiTheme="minorHAnsi" w:hAnsiTheme="minorHAnsi" w:cstheme="minorHAnsi"/>
          <w:b/>
          <w:sz w:val="20"/>
          <w:szCs w:val="18"/>
        </w:rPr>
        <w:t xml:space="preserve">Effect of </w:t>
      </w:r>
      <w:r w:rsidR="000918BE" w:rsidRPr="00B30860">
        <w:rPr>
          <w:rFonts w:asciiTheme="minorHAnsi" w:hAnsiTheme="minorHAnsi" w:cstheme="minorHAnsi"/>
          <w:b/>
          <w:sz w:val="20"/>
          <w:szCs w:val="18"/>
        </w:rPr>
        <w:t>Cable Length</w:t>
      </w:r>
    </w:p>
    <w:p w14:paraId="7F4249EC" w14:textId="0B185276" w:rsidR="007B249F" w:rsidRPr="00B30860" w:rsidRDefault="007B249F" w:rsidP="007B249F">
      <w:pPr>
        <w:rPr>
          <w:rFonts w:asciiTheme="minorHAnsi" w:hAnsiTheme="minorHAnsi" w:cstheme="minorHAnsi"/>
          <w:sz w:val="20"/>
          <w:szCs w:val="18"/>
        </w:rPr>
      </w:pPr>
      <w:r w:rsidRPr="00B30860">
        <w:rPr>
          <w:rFonts w:asciiTheme="minorHAnsi" w:hAnsiTheme="minorHAnsi" w:cstheme="minorHAnsi"/>
          <w:sz w:val="20"/>
          <w:szCs w:val="18"/>
        </w:rPr>
        <w:t xml:space="preserve">When the sensor is connected to a measurement device with high input impedance, sensor output signals are not changed by shortening the cable or splicing on additional cable in the field. Tests have shown that if the input impedance of the </w:t>
      </w:r>
      <w:proofErr w:type="gramStart"/>
      <w:r w:rsidRPr="00B30860">
        <w:rPr>
          <w:rFonts w:asciiTheme="minorHAnsi" w:hAnsiTheme="minorHAnsi" w:cstheme="minorHAnsi"/>
          <w:sz w:val="20"/>
          <w:szCs w:val="18"/>
        </w:rPr>
        <w:t>measurements</w:t>
      </w:r>
      <w:proofErr w:type="gramEnd"/>
      <w:r w:rsidRPr="00B30860">
        <w:rPr>
          <w:rFonts w:asciiTheme="minorHAnsi" w:hAnsiTheme="minorHAnsi" w:cstheme="minorHAnsi"/>
          <w:sz w:val="20"/>
          <w:szCs w:val="18"/>
        </w:rPr>
        <w:t xml:space="preserve"> device is </w:t>
      </w:r>
      <w:r w:rsidR="00A67F92">
        <w:rPr>
          <w:rFonts w:asciiTheme="minorHAnsi" w:hAnsiTheme="minorHAnsi" w:cstheme="minorHAnsi"/>
          <w:sz w:val="20"/>
          <w:szCs w:val="18"/>
        </w:rPr>
        <w:t>one</w:t>
      </w:r>
      <w:r w:rsidRPr="00B30860">
        <w:rPr>
          <w:rFonts w:asciiTheme="minorHAnsi" w:hAnsiTheme="minorHAnsi" w:cstheme="minorHAnsi"/>
          <w:sz w:val="20"/>
          <w:szCs w:val="18"/>
        </w:rPr>
        <w:t xml:space="preserve"> mega-ohm or higher then there is negligible effect on the pyranometer calibration, even after adding up to 100 m of cable. Apogee model SP series pyranometers use shielded, twisted pair cable, which minimizes electromagnetic interference. This is particularly important for long lead lengths in electromagnetically noisy environments.</w:t>
      </w:r>
    </w:p>
    <w:p w14:paraId="2D1AD23B" w14:textId="77777777" w:rsidR="006D74AE" w:rsidRPr="00B30860" w:rsidRDefault="006D74AE" w:rsidP="006D74AE">
      <w:pPr>
        <w:rPr>
          <w:rFonts w:asciiTheme="minorHAnsi" w:hAnsiTheme="minorHAnsi" w:cstheme="minorHAnsi"/>
          <w:b/>
          <w:sz w:val="20"/>
          <w:szCs w:val="18"/>
        </w:rPr>
      </w:pPr>
      <w:r w:rsidRPr="00B30860">
        <w:rPr>
          <w:rFonts w:asciiTheme="minorHAnsi" w:hAnsiTheme="minorHAnsi" w:cstheme="minorHAnsi"/>
          <w:b/>
          <w:sz w:val="20"/>
          <w:szCs w:val="18"/>
        </w:rPr>
        <w:t>Modifying Cable Length</w:t>
      </w:r>
    </w:p>
    <w:p w14:paraId="78FFDFB2" w14:textId="77777777" w:rsidR="008342F5" w:rsidRPr="00F92442" w:rsidRDefault="000528C9">
      <w:r w:rsidRPr="00B30860">
        <w:rPr>
          <w:rFonts w:asciiTheme="minorHAnsi" w:hAnsiTheme="minorHAnsi" w:cstheme="minorHAnsi"/>
          <w:sz w:val="20"/>
          <w:szCs w:val="18"/>
        </w:rPr>
        <w:t>See Apogee webpage for details on how to extend sensor cable length (</w:t>
      </w:r>
      <w:hyperlink r:id="rId33" w:history="1">
        <w:r w:rsidR="00481006" w:rsidRPr="00AE628B">
          <w:rPr>
            <w:rStyle w:val="Hyperlink"/>
            <w:rFonts w:asciiTheme="minorHAnsi" w:hAnsiTheme="minorHAnsi" w:cstheme="minorHAnsi"/>
            <w:sz w:val="20"/>
            <w:szCs w:val="18"/>
          </w:rPr>
          <w:t>http://www.apogeeinstruments.com/how-to-make-a-weatherproof-cable-splice/</w:t>
        </w:r>
      </w:hyperlink>
      <w:r w:rsidRPr="00B30860">
        <w:rPr>
          <w:rFonts w:asciiTheme="minorHAnsi" w:hAnsiTheme="minorHAnsi" w:cstheme="minorHAnsi"/>
          <w:sz w:val="20"/>
          <w:szCs w:val="18"/>
        </w:rPr>
        <w:t>).</w:t>
      </w:r>
      <w:r w:rsidR="008342F5" w:rsidRPr="00F92442">
        <w:br w:type="page"/>
      </w:r>
    </w:p>
    <w:p w14:paraId="0B35ADB2" w14:textId="77777777" w:rsidR="00802757" w:rsidRPr="00F92442" w:rsidRDefault="00F92442" w:rsidP="00F92442">
      <w:pPr>
        <w:pStyle w:val="Heading3"/>
      </w:pPr>
      <w:bookmarkStart w:id="25" w:name="_Toc68851372"/>
      <w:r w:rsidRPr="00F92442">
        <w:lastRenderedPageBreak/>
        <w:t>Return and Warranty Policy</w:t>
      </w:r>
      <w:bookmarkEnd w:id="25"/>
    </w:p>
    <w:p w14:paraId="25554D39" w14:textId="77777777" w:rsidR="008520E4" w:rsidRPr="008F2BE4" w:rsidRDefault="008520E4" w:rsidP="008520E4">
      <w:pPr>
        <w:pStyle w:val="Heading7"/>
        <w:rPr>
          <w:rFonts w:ascii="Calibri" w:hAnsi="Calibri" w:cs="Calibri"/>
          <w:sz w:val="28"/>
          <w:szCs w:val="20"/>
        </w:rPr>
      </w:pPr>
      <w:bookmarkStart w:id="26" w:name="_Toc390263769"/>
      <w:bookmarkStart w:id="27" w:name="_Toc390263901"/>
      <w:bookmarkStart w:id="28" w:name="_Toc390264175"/>
      <w:r w:rsidRPr="008F2BE4">
        <w:rPr>
          <w:rFonts w:ascii="Calibri" w:hAnsi="Calibri" w:cs="Calibri"/>
          <w:sz w:val="28"/>
          <w:szCs w:val="20"/>
        </w:rPr>
        <w:t>RETURN POLICY</w:t>
      </w:r>
      <w:bookmarkEnd w:id="26"/>
      <w:bookmarkEnd w:id="27"/>
      <w:bookmarkEnd w:id="28"/>
      <w:r w:rsidRPr="008F2BE4">
        <w:rPr>
          <w:rFonts w:ascii="Calibri" w:hAnsi="Calibri" w:cs="Calibri"/>
          <w:sz w:val="28"/>
          <w:szCs w:val="20"/>
        </w:rPr>
        <w:t xml:space="preserve"> </w:t>
      </w:r>
    </w:p>
    <w:p w14:paraId="44D36CB5" w14:textId="77777777" w:rsidR="002375E8" w:rsidRDefault="002375E8" w:rsidP="002375E8">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7DFE2E8C" w14:textId="77777777" w:rsidR="002375E8" w:rsidRDefault="002375E8" w:rsidP="002375E8">
      <w:pPr>
        <w:pStyle w:val="Heading7"/>
        <w:rPr>
          <w:rFonts w:ascii="Calibri" w:hAnsi="Calibri" w:cs="Calibri"/>
          <w:sz w:val="28"/>
          <w:szCs w:val="20"/>
        </w:rPr>
      </w:pPr>
      <w:bookmarkStart w:id="29" w:name="_Toc390264176"/>
      <w:bookmarkStart w:id="30" w:name="_Toc390263902"/>
      <w:bookmarkStart w:id="31" w:name="_Toc390263770"/>
      <w:r>
        <w:rPr>
          <w:rFonts w:ascii="Calibri" w:hAnsi="Calibri" w:cs="Calibri"/>
          <w:sz w:val="28"/>
          <w:szCs w:val="20"/>
        </w:rPr>
        <w:t>WARRANTY POLICY</w:t>
      </w:r>
      <w:bookmarkEnd w:id="29"/>
      <w:bookmarkEnd w:id="30"/>
      <w:bookmarkEnd w:id="31"/>
      <w:r>
        <w:rPr>
          <w:rFonts w:ascii="Calibri" w:hAnsi="Calibri" w:cs="Calibri"/>
          <w:sz w:val="28"/>
          <w:szCs w:val="20"/>
        </w:rPr>
        <w:t xml:space="preserve"> </w:t>
      </w:r>
    </w:p>
    <w:p w14:paraId="1B4CA60D" w14:textId="77777777" w:rsidR="002375E8" w:rsidRDefault="002375E8" w:rsidP="002375E8">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668AF77E" w14:textId="77777777" w:rsidR="002375E8" w:rsidRDefault="002375E8" w:rsidP="002375E8">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7C459481" w14:textId="77777777" w:rsidR="002375E8" w:rsidRDefault="002375E8" w:rsidP="002375E8">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145F231C" w14:textId="77777777" w:rsidR="002375E8" w:rsidRDefault="002375E8" w:rsidP="002375E8">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20D2A198" w14:textId="77777777" w:rsidR="002375E8" w:rsidRDefault="002375E8" w:rsidP="002375E8">
      <w:pPr>
        <w:rPr>
          <w:rFonts w:ascii="Calibri" w:hAnsi="Calibri" w:cs="Calibri"/>
          <w:sz w:val="19"/>
          <w:szCs w:val="19"/>
        </w:rPr>
      </w:pPr>
      <w:r>
        <w:rPr>
          <w:rFonts w:ascii="Calibri" w:hAnsi="Calibri" w:cs="Calibri"/>
          <w:sz w:val="19"/>
          <w:szCs w:val="19"/>
        </w:rPr>
        <w:t>1. Improper installation or abuse.</w:t>
      </w:r>
    </w:p>
    <w:p w14:paraId="4B8E1571" w14:textId="77777777" w:rsidR="002375E8" w:rsidRDefault="002375E8" w:rsidP="002375E8">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24D965FF" w14:textId="77777777" w:rsidR="002375E8" w:rsidRDefault="002375E8" w:rsidP="002375E8">
      <w:pPr>
        <w:rPr>
          <w:rFonts w:ascii="Calibri" w:hAnsi="Calibri" w:cs="Calibri"/>
          <w:sz w:val="19"/>
          <w:szCs w:val="19"/>
        </w:rPr>
      </w:pPr>
      <w:r>
        <w:rPr>
          <w:rFonts w:ascii="Calibri" w:hAnsi="Calibri" w:cs="Calibri"/>
          <w:sz w:val="19"/>
          <w:szCs w:val="19"/>
        </w:rPr>
        <w:t xml:space="preserve">3. Natural occurrences such as lightning, fire, etc. </w:t>
      </w:r>
    </w:p>
    <w:p w14:paraId="432AA83A" w14:textId="77777777" w:rsidR="002375E8" w:rsidRDefault="002375E8" w:rsidP="002375E8">
      <w:pPr>
        <w:rPr>
          <w:rFonts w:ascii="Calibri" w:hAnsi="Calibri" w:cs="Calibri"/>
          <w:sz w:val="19"/>
          <w:szCs w:val="19"/>
        </w:rPr>
      </w:pPr>
      <w:r>
        <w:rPr>
          <w:rFonts w:ascii="Calibri" w:hAnsi="Calibri" w:cs="Calibri"/>
          <w:sz w:val="19"/>
          <w:szCs w:val="19"/>
        </w:rPr>
        <w:t>4. Unauthorized modification.</w:t>
      </w:r>
    </w:p>
    <w:p w14:paraId="56848293" w14:textId="77777777" w:rsidR="002375E8" w:rsidRDefault="002375E8" w:rsidP="002375E8">
      <w:pPr>
        <w:rPr>
          <w:rFonts w:ascii="Calibri" w:hAnsi="Calibri" w:cs="Calibri"/>
          <w:sz w:val="19"/>
          <w:szCs w:val="19"/>
        </w:rPr>
      </w:pPr>
      <w:r>
        <w:rPr>
          <w:rFonts w:ascii="Calibri" w:hAnsi="Calibri" w:cs="Calibri"/>
          <w:sz w:val="19"/>
          <w:szCs w:val="19"/>
        </w:rPr>
        <w:t>5. Improper or unauthorized repair.</w:t>
      </w:r>
    </w:p>
    <w:p w14:paraId="34922283" w14:textId="77777777" w:rsidR="002375E8" w:rsidRDefault="002375E8" w:rsidP="002375E8">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542BEA6" w14:textId="77777777" w:rsidR="002375E8" w:rsidRDefault="002375E8" w:rsidP="002375E8">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4C98D5F3" w14:textId="77777777" w:rsidR="002375E8" w:rsidRDefault="002375E8" w:rsidP="002375E8">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1E54977B" w14:textId="77777777" w:rsidR="002375E8" w:rsidRDefault="002375E8" w:rsidP="002375E8">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2E44191C" w14:textId="77777777" w:rsidR="002375E8" w:rsidRDefault="002375E8" w:rsidP="002375E8">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05840F55" w14:textId="77777777" w:rsidR="002375E8" w:rsidRDefault="002375E8" w:rsidP="002375E8">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364CE049" w14:textId="77777777" w:rsidR="002375E8" w:rsidRDefault="002375E8" w:rsidP="002375E8">
      <w:pPr>
        <w:rPr>
          <w:rFonts w:ascii="Calibri" w:hAnsi="Calibri" w:cs="Calibri"/>
          <w:b/>
          <w:sz w:val="19"/>
          <w:szCs w:val="19"/>
        </w:rPr>
      </w:pPr>
      <w:r>
        <w:rPr>
          <w:rFonts w:ascii="Calibri" w:hAnsi="Calibri" w:cs="Calibri"/>
          <w:b/>
          <w:sz w:val="19"/>
          <w:szCs w:val="19"/>
        </w:rPr>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w:t>
      </w:r>
      <w:r>
        <w:rPr>
          <w:rFonts w:ascii="Calibri" w:hAnsi="Calibri" w:cs="Calibri"/>
          <w:sz w:val="19"/>
          <w:szCs w:val="19"/>
        </w:rPr>
        <w:lastRenderedPageBreak/>
        <w:t xml:space="preserve">Authorization (RMA) number from our technical support department by submitting an online RMA form at </w:t>
      </w:r>
      <w:hyperlink r:id="rId34"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3E451109" w14:textId="77777777" w:rsidR="002375E8" w:rsidRDefault="002375E8" w:rsidP="002375E8">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sidRPr="00A67F92">
        <w:rPr>
          <w:rFonts w:ascii="Calibri" w:hAnsi="Calibri" w:cs="Calibri"/>
          <w:b/>
          <w:bCs/>
          <w:i/>
          <w:iCs/>
          <w:sz w:val="19"/>
          <w:szCs w:val="19"/>
          <w:highlight w:val="yellow"/>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7AAB48CD" w14:textId="77777777" w:rsidR="002375E8" w:rsidRDefault="002375E8" w:rsidP="002375E8">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1814EC11" w14:textId="77777777" w:rsidR="002375E8" w:rsidRDefault="002375E8" w:rsidP="002375E8">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75B10AEF" w14:textId="77777777" w:rsidR="002375E8" w:rsidRDefault="002375E8" w:rsidP="002375E8">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23FD6CF6" w14:textId="77777777" w:rsidR="002375E8" w:rsidRDefault="002375E8" w:rsidP="002375E8">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4C49CFD7" w14:textId="77777777" w:rsidR="002375E8" w:rsidRDefault="002375E8" w:rsidP="002375E8">
      <w:pPr>
        <w:pStyle w:val="Heading7"/>
        <w:spacing w:line="240" w:lineRule="auto"/>
        <w:rPr>
          <w:rFonts w:ascii="Calibri" w:hAnsi="Calibri" w:cs="Calibri"/>
          <w:sz w:val="28"/>
          <w:szCs w:val="20"/>
        </w:rPr>
      </w:pPr>
      <w:bookmarkStart w:id="32" w:name="_Toc390264177"/>
      <w:bookmarkStart w:id="33" w:name="_Toc390263903"/>
      <w:bookmarkStart w:id="34" w:name="_Toc390263771"/>
      <w:r>
        <w:rPr>
          <w:rFonts w:ascii="Calibri" w:hAnsi="Calibri" w:cs="Calibri"/>
          <w:sz w:val="28"/>
          <w:szCs w:val="20"/>
        </w:rPr>
        <w:t xml:space="preserve">Products Beyond the Warranty Period </w:t>
      </w:r>
    </w:p>
    <w:p w14:paraId="46B746F8" w14:textId="77777777" w:rsidR="002375E8" w:rsidRDefault="002375E8" w:rsidP="002375E8">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5"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002A6619" w14:textId="77777777" w:rsidR="002375E8" w:rsidRDefault="002375E8" w:rsidP="002375E8">
      <w:pPr>
        <w:pStyle w:val="Heading7"/>
        <w:spacing w:line="240" w:lineRule="auto"/>
        <w:rPr>
          <w:rFonts w:ascii="Calibri" w:hAnsi="Calibri" w:cs="Calibri"/>
          <w:sz w:val="28"/>
          <w:szCs w:val="20"/>
        </w:rPr>
      </w:pPr>
      <w:r>
        <w:rPr>
          <w:rFonts w:ascii="Calibri" w:hAnsi="Calibri" w:cs="Calibri"/>
          <w:sz w:val="28"/>
          <w:szCs w:val="20"/>
        </w:rPr>
        <w:t>Other Terms</w:t>
      </w:r>
      <w:bookmarkEnd w:id="32"/>
      <w:bookmarkEnd w:id="33"/>
      <w:bookmarkEnd w:id="34"/>
      <w:r>
        <w:rPr>
          <w:rFonts w:ascii="Calibri" w:hAnsi="Calibri" w:cs="Calibri"/>
          <w:sz w:val="28"/>
          <w:szCs w:val="20"/>
        </w:rPr>
        <w:t xml:space="preserve"> </w:t>
      </w:r>
    </w:p>
    <w:p w14:paraId="759B83ED" w14:textId="77777777" w:rsidR="002375E8" w:rsidRDefault="002375E8" w:rsidP="002375E8">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6A2119CD" w14:textId="77777777" w:rsidR="002375E8" w:rsidRDefault="002375E8" w:rsidP="002375E8">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12E7BBB2" w14:textId="0E4DF0C3" w:rsidR="002375E8" w:rsidRDefault="002375E8" w:rsidP="002375E8">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A67F92">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6ADB3C47" w14:textId="1C3A5221" w:rsidR="00A70530" w:rsidRPr="008520E4" w:rsidRDefault="002375E8" w:rsidP="002375E8">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60800" behindDoc="1" locked="0" layoutInCell="1" allowOverlap="1" wp14:anchorId="37F081AE" wp14:editId="099BD30E">
                <wp:simplePos x="0" y="0"/>
                <wp:positionH relativeFrom="column">
                  <wp:posOffset>-140970</wp:posOffset>
                </wp:positionH>
                <wp:positionV relativeFrom="paragraph">
                  <wp:posOffset>231140</wp:posOffset>
                </wp:positionV>
                <wp:extent cx="6217920" cy="800735"/>
                <wp:effectExtent l="1905"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BD30B" w14:textId="77777777" w:rsidR="002375E8" w:rsidRDefault="002375E8" w:rsidP="002375E8">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ACC16DF" w14:textId="77777777" w:rsidR="002375E8" w:rsidRDefault="002375E8" w:rsidP="002375E8">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02966CF7" w14:textId="3DD9FDA6" w:rsidR="002375E8" w:rsidRDefault="002375E8" w:rsidP="002375E8">
                            <w:pPr>
                              <w:jc w:val="center"/>
                              <w:rPr>
                                <w:rFonts w:ascii="Calibri" w:hAnsi="Calibri" w:cs="Calibri"/>
                                <w:sz w:val="16"/>
                                <w:szCs w:val="18"/>
                              </w:rPr>
                            </w:pPr>
                            <w:r>
                              <w:rPr>
                                <w:rFonts w:ascii="Calibri" w:hAnsi="Calibri" w:cs="Calibri"/>
                                <w:i/>
                                <w:sz w:val="16"/>
                                <w:szCs w:val="18"/>
                              </w:rPr>
                              <w:t>Copyright © 202</w:t>
                            </w:r>
                            <w:r w:rsidR="007A1177">
                              <w:rPr>
                                <w:rFonts w:ascii="Calibri" w:hAnsi="Calibri" w:cs="Calibri"/>
                                <w:i/>
                                <w:sz w:val="16"/>
                                <w:szCs w:val="18"/>
                              </w:rPr>
                              <w:t>1</w:t>
                            </w:r>
                            <w:r>
                              <w:rPr>
                                <w:rFonts w:ascii="Calibri" w:hAnsi="Calibri" w:cs="Calibri"/>
                                <w:i/>
                                <w:sz w:val="16"/>
                                <w:szCs w:val="18"/>
                              </w:rPr>
                              <w:t xml:space="preserve"> Apogee Instruments, Inc.</w:t>
                            </w:r>
                          </w:p>
                          <w:p w14:paraId="5FDEEE42" w14:textId="77777777" w:rsidR="002375E8" w:rsidRDefault="002375E8" w:rsidP="002375E8">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F081AE" id="Text Box 1" o:spid="_x0000_s1045" type="#_x0000_t202" style="position:absolute;margin-left:-11.1pt;margin-top:18.2pt;width:489.6pt;height:63.0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" stroked="f">
                <v:textbox>
                  <w:txbxContent>
                    <w:p w14:paraId="20ABD30B" w14:textId="77777777" w:rsidR="002375E8" w:rsidRDefault="002375E8" w:rsidP="002375E8">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ACC16DF" w14:textId="77777777" w:rsidR="002375E8" w:rsidRDefault="002375E8" w:rsidP="002375E8">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02966CF7" w14:textId="3DD9FDA6" w:rsidR="002375E8" w:rsidRDefault="002375E8" w:rsidP="002375E8">
                      <w:pPr>
                        <w:jc w:val="center"/>
                        <w:rPr>
                          <w:rFonts w:ascii="Calibri" w:hAnsi="Calibri" w:cs="Calibri"/>
                          <w:sz w:val="16"/>
                          <w:szCs w:val="18"/>
                        </w:rPr>
                      </w:pPr>
                      <w:r>
                        <w:rPr>
                          <w:rFonts w:ascii="Calibri" w:hAnsi="Calibri" w:cs="Calibri"/>
                          <w:i/>
                          <w:sz w:val="16"/>
                          <w:szCs w:val="18"/>
                        </w:rPr>
                        <w:t>Copyright © 202</w:t>
                      </w:r>
                      <w:r w:rsidR="007A1177">
                        <w:rPr>
                          <w:rFonts w:ascii="Calibri" w:hAnsi="Calibri" w:cs="Calibri"/>
                          <w:i/>
                          <w:sz w:val="16"/>
                          <w:szCs w:val="18"/>
                        </w:rPr>
                        <w:t>1</w:t>
                      </w:r>
                      <w:r>
                        <w:rPr>
                          <w:rFonts w:ascii="Calibri" w:hAnsi="Calibri" w:cs="Calibri"/>
                          <w:i/>
                          <w:sz w:val="16"/>
                          <w:szCs w:val="18"/>
                        </w:rPr>
                        <w:t xml:space="preserve"> Apogee Instruments, Inc.</w:t>
                      </w:r>
                    </w:p>
                    <w:p w14:paraId="5FDEEE42" w14:textId="77777777" w:rsidR="002375E8" w:rsidRDefault="002375E8" w:rsidP="002375E8">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8520E4" w:rsidSect="008A672F">
      <w:headerReference w:type="default" r:id="rId36"/>
      <w:footerReference w:type="default" r:id="rId37"/>
      <w:footerReference w:type="first" r:id="rId3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E7DE9" w14:textId="77777777" w:rsidR="00FB1907" w:rsidRDefault="00FB1907" w:rsidP="00020335">
      <w:pPr>
        <w:spacing w:after="0" w:line="240" w:lineRule="auto"/>
      </w:pPr>
      <w:r>
        <w:separator/>
      </w:r>
    </w:p>
  </w:endnote>
  <w:endnote w:type="continuationSeparator" w:id="0">
    <w:p w14:paraId="67B173F7" w14:textId="77777777" w:rsidR="00FB1907" w:rsidRDefault="00FB1907"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800000AF" w:usb1="4000204A"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65B12" w14:textId="77777777" w:rsidR="00C041D9" w:rsidRPr="008A672F" w:rsidRDefault="00C041D9"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97C62" w14:textId="77777777" w:rsidR="00C041D9" w:rsidRPr="00102507" w:rsidRDefault="00C041D9" w:rsidP="00753734">
    <w:pPr>
      <w:pStyle w:val="NoSpacing"/>
      <w:jc w:val="center"/>
      <w:rPr>
        <w:rFonts w:ascii="Calibri" w:hAnsi="Calibri"/>
      </w:rPr>
    </w:pPr>
    <w:r w:rsidRPr="00102507">
      <w:rPr>
        <w:rFonts w:ascii="Calibri" w:hAnsi="Calibri"/>
        <w:b/>
      </w:rPr>
      <w:t xml:space="preserve">APOGEE INSTRUMENTS, INC. | </w:t>
    </w:r>
    <w:r w:rsidRPr="00102507">
      <w:rPr>
        <w:rFonts w:ascii="Calibri" w:hAnsi="Calibri"/>
      </w:rPr>
      <w:t>721 WEST 1800 NORTH, LOGAN, UTAH 84321, USA</w:t>
    </w:r>
  </w:p>
  <w:p w14:paraId="58F5C28C" w14:textId="77777777" w:rsidR="00C041D9" w:rsidRPr="00102507" w:rsidRDefault="00C041D9" w:rsidP="00753734">
    <w:pPr>
      <w:pStyle w:val="NoSpacing"/>
      <w:jc w:val="center"/>
      <w:rPr>
        <w:rFonts w:ascii="Calibri" w:hAnsi="Calibri"/>
      </w:rPr>
    </w:pPr>
    <w:r w:rsidRPr="00102507">
      <w:rPr>
        <w:rFonts w:ascii="Calibri" w:hAnsi="Calibri"/>
      </w:rPr>
      <w:t>TEL: (435) 792-4700 | FAX: (435) 787-8268 | WEB: APOGEEINSTRUMENTS.COM</w:t>
    </w:r>
  </w:p>
  <w:p w14:paraId="673553F1" w14:textId="57E584BA" w:rsidR="00C041D9" w:rsidRPr="00102507" w:rsidRDefault="00C041D9" w:rsidP="00EC3747">
    <w:pPr>
      <w:jc w:val="center"/>
      <w:rPr>
        <w:rFonts w:ascii="Calibri" w:hAnsi="Calibri"/>
        <w:i/>
      </w:rPr>
    </w:pPr>
    <w:r w:rsidRPr="00102507">
      <w:rPr>
        <w:rFonts w:ascii="Calibri" w:hAnsi="Calibri"/>
        <w:i/>
      </w:rPr>
      <w:t xml:space="preserve">Copyright </w:t>
    </w:r>
    <w:r w:rsidRPr="00102507">
      <w:rPr>
        <w:rFonts w:ascii="Calibri" w:hAnsi="Calibri" w:cstheme="minorHAnsi"/>
        <w:i/>
      </w:rPr>
      <w:t>©</w:t>
    </w:r>
    <w:r w:rsidRPr="00102507">
      <w:rPr>
        <w:rFonts w:ascii="Calibri" w:hAnsi="Calibri"/>
        <w:i/>
      </w:rPr>
      <w:t xml:space="preserve"> 20</w:t>
    </w:r>
    <w:r w:rsidR="00F87EE8">
      <w:rPr>
        <w:rFonts w:ascii="Calibri" w:hAnsi="Calibri"/>
        <w:i/>
      </w:rPr>
      <w:t>2</w:t>
    </w:r>
    <w:r w:rsidR="007A1177">
      <w:rPr>
        <w:rFonts w:ascii="Calibri" w:hAnsi="Calibri"/>
        <w:i/>
      </w:rPr>
      <w:t>1</w:t>
    </w:r>
    <w:r w:rsidR="00F87EE8">
      <w:rPr>
        <w:rFonts w:ascii="Calibri" w:hAnsi="Calibri"/>
        <w:i/>
      </w:rPr>
      <w:t xml:space="preserve"> </w:t>
    </w:r>
    <w:r w:rsidRPr="00102507">
      <w:rPr>
        <w:rFonts w:ascii="Calibri" w:hAnsi="Calibri"/>
        <w:i/>
      </w:rPr>
      <w:t>Apogee Instruments, Inc.</w:t>
    </w:r>
  </w:p>
  <w:p w14:paraId="03E231A6" w14:textId="77777777" w:rsidR="00F92442" w:rsidRDefault="00F924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2A6A5" w14:textId="77777777" w:rsidR="00FB1907" w:rsidRDefault="00FB1907" w:rsidP="00020335">
      <w:pPr>
        <w:spacing w:after="0" w:line="240" w:lineRule="auto"/>
      </w:pPr>
      <w:r>
        <w:separator/>
      </w:r>
    </w:p>
  </w:footnote>
  <w:footnote w:type="continuationSeparator" w:id="0">
    <w:p w14:paraId="29ACA140" w14:textId="77777777" w:rsidR="00FB1907" w:rsidRDefault="00FB1907"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609B70A8" w14:textId="77777777" w:rsidR="00C041D9" w:rsidRDefault="00C041D9">
        <w:pPr>
          <w:pStyle w:val="Header"/>
          <w:jc w:val="right"/>
        </w:pPr>
        <w:r>
          <w:fldChar w:fldCharType="begin"/>
        </w:r>
        <w:r>
          <w:instrText xml:space="preserve"> PAGE   \* MERGEFORMAT </w:instrText>
        </w:r>
        <w:r>
          <w:fldChar w:fldCharType="separate"/>
        </w:r>
        <w:r w:rsidR="002A1EB1">
          <w:rPr>
            <w:noProof/>
          </w:rPr>
          <w:t>4</w:t>
        </w:r>
        <w:r>
          <w:rPr>
            <w:noProof/>
          </w:rPr>
          <w:fldChar w:fldCharType="end"/>
        </w:r>
      </w:p>
    </w:sdtContent>
  </w:sdt>
  <w:p w14:paraId="463DB6CC" w14:textId="77777777" w:rsidR="00C041D9" w:rsidRDefault="00C041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AD"/>
    <w:rsid w:val="000033FA"/>
    <w:rsid w:val="00006598"/>
    <w:rsid w:val="00020335"/>
    <w:rsid w:val="000235FB"/>
    <w:rsid w:val="00031857"/>
    <w:rsid w:val="00035270"/>
    <w:rsid w:val="000528C9"/>
    <w:rsid w:val="000719F3"/>
    <w:rsid w:val="00072EEE"/>
    <w:rsid w:val="000918BE"/>
    <w:rsid w:val="000B1F38"/>
    <w:rsid w:val="000D6D64"/>
    <w:rsid w:val="000E1672"/>
    <w:rsid w:val="000E521B"/>
    <w:rsid w:val="000F125C"/>
    <w:rsid w:val="00100FCD"/>
    <w:rsid w:val="00102507"/>
    <w:rsid w:val="00105107"/>
    <w:rsid w:val="001151C1"/>
    <w:rsid w:val="00123964"/>
    <w:rsid w:val="00134027"/>
    <w:rsid w:val="00145FD5"/>
    <w:rsid w:val="00166316"/>
    <w:rsid w:val="0016702E"/>
    <w:rsid w:val="00177464"/>
    <w:rsid w:val="00187F51"/>
    <w:rsid w:val="0019617A"/>
    <w:rsid w:val="0021247B"/>
    <w:rsid w:val="002168D0"/>
    <w:rsid w:val="00220EA5"/>
    <w:rsid w:val="0022118B"/>
    <w:rsid w:val="00221C06"/>
    <w:rsid w:val="002256C3"/>
    <w:rsid w:val="002375E8"/>
    <w:rsid w:val="00244A5C"/>
    <w:rsid w:val="00250A00"/>
    <w:rsid w:val="0025499F"/>
    <w:rsid w:val="00254FEC"/>
    <w:rsid w:val="0025529B"/>
    <w:rsid w:val="0028712A"/>
    <w:rsid w:val="002949E7"/>
    <w:rsid w:val="00294FFB"/>
    <w:rsid w:val="0029724C"/>
    <w:rsid w:val="002A1EB1"/>
    <w:rsid w:val="002A1F95"/>
    <w:rsid w:val="002C26E2"/>
    <w:rsid w:val="002C3262"/>
    <w:rsid w:val="002D5E32"/>
    <w:rsid w:val="002F2CAF"/>
    <w:rsid w:val="002F309B"/>
    <w:rsid w:val="002F60FC"/>
    <w:rsid w:val="00303C66"/>
    <w:rsid w:val="00314F23"/>
    <w:rsid w:val="00344716"/>
    <w:rsid w:val="003543AB"/>
    <w:rsid w:val="00371734"/>
    <w:rsid w:val="003749D3"/>
    <w:rsid w:val="00374EA0"/>
    <w:rsid w:val="003B689D"/>
    <w:rsid w:val="003B733F"/>
    <w:rsid w:val="003B7572"/>
    <w:rsid w:val="003D0E2D"/>
    <w:rsid w:val="003D5BE2"/>
    <w:rsid w:val="003D73AB"/>
    <w:rsid w:val="003D7E83"/>
    <w:rsid w:val="003F3EF8"/>
    <w:rsid w:val="004029D5"/>
    <w:rsid w:val="0041331A"/>
    <w:rsid w:val="004150C2"/>
    <w:rsid w:val="004152AC"/>
    <w:rsid w:val="004249E4"/>
    <w:rsid w:val="004334D2"/>
    <w:rsid w:val="0044324F"/>
    <w:rsid w:val="00453AD8"/>
    <w:rsid w:val="00460F54"/>
    <w:rsid w:val="00464DDB"/>
    <w:rsid w:val="004762E7"/>
    <w:rsid w:val="00481006"/>
    <w:rsid w:val="0048124C"/>
    <w:rsid w:val="0048190C"/>
    <w:rsid w:val="00497C7F"/>
    <w:rsid w:val="004A1D65"/>
    <w:rsid w:val="004B7161"/>
    <w:rsid w:val="004C430C"/>
    <w:rsid w:val="004D2AEB"/>
    <w:rsid w:val="004E1849"/>
    <w:rsid w:val="004E2854"/>
    <w:rsid w:val="004E706A"/>
    <w:rsid w:val="004F39C2"/>
    <w:rsid w:val="004F53FC"/>
    <w:rsid w:val="004F581F"/>
    <w:rsid w:val="005420D5"/>
    <w:rsid w:val="00596961"/>
    <w:rsid w:val="005A1821"/>
    <w:rsid w:val="005A3C43"/>
    <w:rsid w:val="005B6B4E"/>
    <w:rsid w:val="005C3A40"/>
    <w:rsid w:val="005C612B"/>
    <w:rsid w:val="005D6630"/>
    <w:rsid w:val="005F6EA4"/>
    <w:rsid w:val="00601561"/>
    <w:rsid w:val="0060535E"/>
    <w:rsid w:val="00616B66"/>
    <w:rsid w:val="00622283"/>
    <w:rsid w:val="00633911"/>
    <w:rsid w:val="0065485D"/>
    <w:rsid w:val="006621CD"/>
    <w:rsid w:val="00677883"/>
    <w:rsid w:val="006908EC"/>
    <w:rsid w:val="006B59C3"/>
    <w:rsid w:val="006C3E76"/>
    <w:rsid w:val="006C4029"/>
    <w:rsid w:val="006D74AE"/>
    <w:rsid w:val="006E0AAB"/>
    <w:rsid w:val="006E4A92"/>
    <w:rsid w:val="006F36CA"/>
    <w:rsid w:val="006F47A9"/>
    <w:rsid w:val="00716010"/>
    <w:rsid w:val="0073657A"/>
    <w:rsid w:val="00753734"/>
    <w:rsid w:val="0076589B"/>
    <w:rsid w:val="00780A2C"/>
    <w:rsid w:val="00797DDA"/>
    <w:rsid w:val="007A1177"/>
    <w:rsid w:val="007B249F"/>
    <w:rsid w:val="007B4E00"/>
    <w:rsid w:val="007C5779"/>
    <w:rsid w:val="007C6E19"/>
    <w:rsid w:val="007C725A"/>
    <w:rsid w:val="007D4C45"/>
    <w:rsid w:val="007D4FB0"/>
    <w:rsid w:val="007F67C1"/>
    <w:rsid w:val="0080018A"/>
    <w:rsid w:val="00802757"/>
    <w:rsid w:val="00803200"/>
    <w:rsid w:val="008054FE"/>
    <w:rsid w:val="008068C4"/>
    <w:rsid w:val="008177B3"/>
    <w:rsid w:val="00833709"/>
    <w:rsid w:val="008342F5"/>
    <w:rsid w:val="008457B2"/>
    <w:rsid w:val="00845D38"/>
    <w:rsid w:val="008520E4"/>
    <w:rsid w:val="008546A4"/>
    <w:rsid w:val="00860DF9"/>
    <w:rsid w:val="00874BB5"/>
    <w:rsid w:val="008879A5"/>
    <w:rsid w:val="00890414"/>
    <w:rsid w:val="00894B27"/>
    <w:rsid w:val="008A234F"/>
    <w:rsid w:val="008A672F"/>
    <w:rsid w:val="008B2C06"/>
    <w:rsid w:val="008C59A7"/>
    <w:rsid w:val="008C79C7"/>
    <w:rsid w:val="008D33FA"/>
    <w:rsid w:val="008D3F55"/>
    <w:rsid w:val="008E3FAF"/>
    <w:rsid w:val="008E7A52"/>
    <w:rsid w:val="008E7D93"/>
    <w:rsid w:val="008F2B71"/>
    <w:rsid w:val="008F5865"/>
    <w:rsid w:val="00904C21"/>
    <w:rsid w:val="0091733C"/>
    <w:rsid w:val="0092369B"/>
    <w:rsid w:val="00936089"/>
    <w:rsid w:val="009363C7"/>
    <w:rsid w:val="00937A31"/>
    <w:rsid w:val="0094550F"/>
    <w:rsid w:val="00952D3A"/>
    <w:rsid w:val="009634D8"/>
    <w:rsid w:val="009636C6"/>
    <w:rsid w:val="00985ACF"/>
    <w:rsid w:val="009950A7"/>
    <w:rsid w:val="009976C3"/>
    <w:rsid w:val="009A1C52"/>
    <w:rsid w:val="009B11BA"/>
    <w:rsid w:val="009B73C0"/>
    <w:rsid w:val="009C06F8"/>
    <w:rsid w:val="009D5615"/>
    <w:rsid w:val="009D6D8B"/>
    <w:rsid w:val="009F020F"/>
    <w:rsid w:val="009F4920"/>
    <w:rsid w:val="009F51AE"/>
    <w:rsid w:val="009F6EE4"/>
    <w:rsid w:val="00A0263A"/>
    <w:rsid w:val="00A17851"/>
    <w:rsid w:val="00A2002C"/>
    <w:rsid w:val="00A340C2"/>
    <w:rsid w:val="00A51E19"/>
    <w:rsid w:val="00A6510B"/>
    <w:rsid w:val="00A67F92"/>
    <w:rsid w:val="00A70530"/>
    <w:rsid w:val="00A90090"/>
    <w:rsid w:val="00A90A11"/>
    <w:rsid w:val="00A93C11"/>
    <w:rsid w:val="00A94165"/>
    <w:rsid w:val="00A97458"/>
    <w:rsid w:val="00AA09FB"/>
    <w:rsid w:val="00AB0C25"/>
    <w:rsid w:val="00AC4382"/>
    <w:rsid w:val="00AE58DE"/>
    <w:rsid w:val="00AF37DB"/>
    <w:rsid w:val="00B15D2C"/>
    <w:rsid w:val="00B23BF1"/>
    <w:rsid w:val="00B25B53"/>
    <w:rsid w:val="00B30860"/>
    <w:rsid w:val="00B315C1"/>
    <w:rsid w:val="00B41E0D"/>
    <w:rsid w:val="00B44742"/>
    <w:rsid w:val="00B5508F"/>
    <w:rsid w:val="00B56A39"/>
    <w:rsid w:val="00B57BAD"/>
    <w:rsid w:val="00B73C06"/>
    <w:rsid w:val="00B83A00"/>
    <w:rsid w:val="00B91C93"/>
    <w:rsid w:val="00B95350"/>
    <w:rsid w:val="00BA3EA9"/>
    <w:rsid w:val="00BB664C"/>
    <w:rsid w:val="00BB749C"/>
    <w:rsid w:val="00BC060E"/>
    <w:rsid w:val="00BD77CD"/>
    <w:rsid w:val="00BF1C4F"/>
    <w:rsid w:val="00BF6F46"/>
    <w:rsid w:val="00C041D9"/>
    <w:rsid w:val="00C0675F"/>
    <w:rsid w:val="00C147A9"/>
    <w:rsid w:val="00C26281"/>
    <w:rsid w:val="00C41A72"/>
    <w:rsid w:val="00C50B04"/>
    <w:rsid w:val="00C56811"/>
    <w:rsid w:val="00C614E5"/>
    <w:rsid w:val="00C76B38"/>
    <w:rsid w:val="00C87922"/>
    <w:rsid w:val="00C87E39"/>
    <w:rsid w:val="00CA4297"/>
    <w:rsid w:val="00CC6FAE"/>
    <w:rsid w:val="00CD1C24"/>
    <w:rsid w:val="00CE60DD"/>
    <w:rsid w:val="00CF1B76"/>
    <w:rsid w:val="00CF27C9"/>
    <w:rsid w:val="00CF3B13"/>
    <w:rsid w:val="00CF3DB6"/>
    <w:rsid w:val="00D11D5D"/>
    <w:rsid w:val="00D129A5"/>
    <w:rsid w:val="00D30621"/>
    <w:rsid w:val="00D400B7"/>
    <w:rsid w:val="00D4481E"/>
    <w:rsid w:val="00D5285B"/>
    <w:rsid w:val="00D55225"/>
    <w:rsid w:val="00D560E2"/>
    <w:rsid w:val="00D7058D"/>
    <w:rsid w:val="00D8313D"/>
    <w:rsid w:val="00D9183C"/>
    <w:rsid w:val="00D937BC"/>
    <w:rsid w:val="00DA593A"/>
    <w:rsid w:val="00DD3A93"/>
    <w:rsid w:val="00DD5566"/>
    <w:rsid w:val="00DE3E61"/>
    <w:rsid w:val="00DE469B"/>
    <w:rsid w:val="00DE70EC"/>
    <w:rsid w:val="00E07C01"/>
    <w:rsid w:val="00E15601"/>
    <w:rsid w:val="00E21642"/>
    <w:rsid w:val="00E451C7"/>
    <w:rsid w:val="00E57E20"/>
    <w:rsid w:val="00E62204"/>
    <w:rsid w:val="00E65A7C"/>
    <w:rsid w:val="00E6654F"/>
    <w:rsid w:val="00E72EE9"/>
    <w:rsid w:val="00E73AC1"/>
    <w:rsid w:val="00E87888"/>
    <w:rsid w:val="00E908A6"/>
    <w:rsid w:val="00EB23DB"/>
    <w:rsid w:val="00EB3825"/>
    <w:rsid w:val="00EC3747"/>
    <w:rsid w:val="00EC5F2C"/>
    <w:rsid w:val="00EE7106"/>
    <w:rsid w:val="00EF3709"/>
    <w:rsid w:val="00F039BF"/>
    <w:rsid w:val="00F063E0"/>
    <w:rsid w:val="00F27FF5"/>
    <w:rsid w:val="00F331AC"/>
    <w:rsid w:val="00F50583"/>
    <w:rsid w:val="00F55099"/>
    <w:rsid w:val="00F61A9F"/>
    <w:rsid w:val="00F66047"/>
    <w:rsid w:val="00F66CE1"/>
    <w:rsid w:val="00F77B74"/>
    <w:rsid w:val="00F84D4C"/>
    <w:rsid w:val="00F85B58"/>
    <w:rsid w:val="00F87EE8"/>
    <w:rsid w:val="00F915AB"/>
    <w:rsid w:val="00F9161D"/>
    <w:rsid w:val="00F92442"/>
    <w:rsid w:val="00F95187"/>
    <w:rsid w:val="00F953E4"/>
    <w:rsid w:val="00F956F1"/>
    <w:rsid w:val="00F97278"/>
    <w:rsid w:val="00FB1907"/>
    <w:rsid w:val="00FB52F1"/>
    <w:rsid w:val="00FB76F5"/>
    <w:rsid w:val="00FC00E1"/>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02B5665"/>
  <w15:docId w15:val="{F979E02F-107C-40D9-8E14-9F1E4D0E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442"/>
    <w:rPr>
      <w:rFonts w:ascii="Myriad Pro" w:hAnsi="Myriad Pro"/>
      <w:sz w:val="18"/>
      <w:szCs w:val="20"/>
    </w:rPr>
  </w:style>
  <w:style w:type="paragraph" w:styleId="Heading1">
    <w:name w:val="heading 1"/>
    <w:basedOn w:val="Normal"/>
    <w:next w:val="Normal"/>
    <w:link w:val="Heading1Char"/>
    <w:uiPriority w:val="9"/>
    <w:qFormat/>
    <w:rsid w:val="00F92442"/>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02507"/>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F92442"/>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102507"/>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1">
    <w:name w:val="List Table 1 Light1"/>
    <w:basedOn w:val="TableNormal"/>
    <w:uiPriority w:val="46"/>
    <w:rsid w:val="007C577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EE7106"/>
    <w:pPr>
      <w:spacing w:after="0" w:line="240" w:lineRule="auto"/>
    </w:pPr>
    <w:rPr>
      <w:color w:val="5B5B5B" w:themeColor="accent1" w:themeShade="BF"/>
    </w:rPr>
    <w:tblPr>
      <w:tblStyleRowBandSize w:val="1"/>
      <w:tblStyleColBandSize w:val="1"/>
      <w:tblBorders>
        <w:top w:val="single" w:sz="4" w:space="0" w:color="7A7A7A" w:themeColor="accent1"/>
        <w:bottom w:val="single" w:sz="4" w:space="0" w:color="7A7A7A" w:themeColor="accent1"/>
      </w:tblBorders>
    </w:tblPr>
    <w:tblStylePr w:type="firstRow">
      <w:rPr>
        <w:b/>
        <w:bCs/>
      </w:rPr>
      <w:tblPr/>
      <w:tcPr>
        <w:tcBorders>
          <w:bottom w:val="single" w:sz="4" w:space="0" w:color="7A7A7A" w:themeColor="accent1"/>
        </w:tcBorders>
      </w:tcPr>
    </w:tblStylePr>
    <w:tblStylePr w:type="lastRow">
      <w:rPr>
        <w:b/>
        <w:bCs/>
      </w:rPr>
      <w:tblPr/>
      <w:tcPr>
        <w:tcBorders>
          <w:top w:val="double" w:sz="4" w:space="0" w:color="7A7A7A" w:themeColor="accent1"/>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MediumList1">
    <w:name w:val="Medium List 1"/>
    <w:basedOn w:val="TableNormal"/>
    <w:uiPriority w:val="65"/>
    <w:rsid w:val="004E2854"/>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FollowedHyperlink">
    <w:name w:val="FollowedHyperlink"/>
    <w:basedOn w:val="DefaultParagraphFont"/>
    <w:uiPriority w:val="99"/>
    <w:semiHidden/>
    <w:unhideWhenUsed/>
    <w:rsid w:val="00CF3B13"/>
    <w:rPr>
      <w:color w:val="9696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1532">
      <w:bodyDiv w:val="1"/>
      <w:marLeft w:val="0"/>
      <w:marRight w:val="0"/>
      <w:marTop w:val="0"/>
      <w:marBottom w:val="0"/>
      <w:divBdr>
        <w:top w:val="none" w:sz="0" w:space="0" w:color="auto"/>
        <w:left w:val="none" w:sz="0" w:space="0" w:color="auto"/>
        <w:bottom w:val="none" w:sz="0" w:space="0" w:color="auto"/>
        <w:right w:val="none" w:sz="0" w:space="0" w:color="auto"/>
      </w:divBdr>
    </w:div>
    <w:div w:id="450590726">
      <w:bodyDiv w:val="1"/>
      <w:marLeft w:val="0"/>
      <w:marRight w:val="0"/>
      <w:marTop w:val="0"/>
      <w:marBottom w:val="0"/>
      <w:divBdr>
        <w:top w:val="none" w:sz="0" w:space="0" w:color="auto"/>
        <w:left w:val="none" w:sz="0" w:space="0" w:color="auto"/>
        <w:bottom w:val="none" w:sz="0" w:space="0" w:color="auto"/>
        <w:right w:val="none" w:sz="0" w:space="0" w:color="auto"/>
      </w:divBdr>
    </w:div>
    <w:div w:id="946424445">
      <w:bodyDiv w:val="1"/>
      <w:marLeft w:val="0"/>
      <w:marRight w:val="0"/>
      <w:marTop w:val="0"/>
      <w:marBottom w:val="0"/>
      <w:divBdr>
        <w:top w:val="none" w:sz="0" w:space="0" w:color="auto"/>
        <w:left w:val="none" w:sz="0" w:space="0" w:color="auto"/>
        <w:bottom w:val="none" w:sz="0" w:space="0" w:color="auto"/>
        <w:right w:val="none" w:sz="0" w:space="0" w:color="auto"/>
      </w:divBdr>
    </w:div>
    <w:div w:id="1019116041">
      <w:bodyDiv w:val="1"/>
      <w:marLeft w:val="0"/>
      <w:marRight w:val="0"/>
      <w:marTop w:val="0"/>
      <w:marBottom w:val="0"/>
      <w:divBdr>
        <w:top w:val="none" w:sz="0" w:space="0" w:color="auto"/>
        <w:left w:val="none" w:sz="0" w:space="0" w:color="auto"/>
        <w:bottom w:val="none" w:sz="0" w:space="0" w:color="auto"/>
        <w:right w:val="none" w:sz="0" w:space="0" w:color="auto"/>
      </w:divBdr>
    </w:div>
    <w:div w:id="205071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yperlink" Target="http://www.apogeeinstruments.com/tech-support-recalibration-repair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apogeeinstruments.com/how-to-make-a-weatherproof-cable-splice/"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calibration@apogeeinstrument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apogeeinstruments.com/content/Thermopile-Pyranometer-Unamplified.CR1"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clearskycalculator.com" TargetMode="External"/><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1.gif"/><Relationship Id="rId35" Type="http://schemas.openxmlformats.org/officeDocument/2006/relationships/hyperlink" Target="mailto:techsupport@apogeeinstruments.co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9CB39-777C-41A9-9A83-08DAE6D72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3849</Words>
  <Characters>21944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Holly Hudson</cp:lastModifiedBy>
  <cp:revision>2</cp:revision>
  <cp:lastPrinted>2021-07-01T16:06:00Z</cp:lastPrinted>
  <dcterms:created xsi:type="dcterms:W3CDTF">2021-09-07T16:44:00Z</dcterms:created>
  <dcterms:modified xsi:type="dcterms:W3CDTF">2021-09-07T16:44:00Z</dcterms:modified>
</cp:coreProperties>
</file>