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0AFF" w14:textId="07A74634" w:rsidR="008457B2" w:rsidRPr="008A672F" w:rsidRDefault="0055625A" w:rsidP="0076589B">
      <w:pPr>
        <w:jc w:val="center"/>
        <w:rPr>
          <w:rFonts w:ascii="Avenir LT Std 35 Light" w:hAnsi="Avenir LT Std 35 Light"/>
        </w:rPr>
      </w:pPr>
      <w:r>
        <w:rPr>
          <w:noProof/>
        </w:rPr>
        <w:drawing>
          <wp:anchor distT="0" distB="0" distL="114300" distR="114300" simplePos="0" relativeHeight="251668480" behindDoc="1" locked="0" layoutInCell="1" allowOverlap="1" wp14:anchorId="7CF4B1AD" wp14:editId="3A04E423">
            <wp:simplePos x="0" y="0"/>
            <wp:positionH relativeFrom="column">
              <wp:posOffset>800100</wp:posOffset>
            </wp:positionH>
            <wp:positionV relativeFrom="paragraph">
              <wp:posOffset>-5410200</wp:posOffset>
            </wp:positionV>
            <wp:extent cx="4343400" cy="33280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622" b="8613"/>
                    <a:stretch/>
                  </pic:blipFill>
                  <pic:spPr bwMode="auto">
                    <a:xfrm>
                      <a:off x="0" y="0"/>
                      <a:ext cx="4343400" cy="332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200">
        <w:rPr>
          <w:rFonts w:ascii="Avenir LT Std 35 Light" w:hAnsi="Avenir LT Std 35 Light"/>
          <w:noProof/>
        </w:rPr>
        <w:drawing>
          <wp:inline distT="0" distB="0" distL="0" distR="0" wp14:anchorId="360BDBB8" wp14:editId="7FF8ED98">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A1BA763" w14:textId="722F9F92" w:rsidR="00B57BAD" w:rsidRPr="00E01FE0"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81907203"/>
      <w:r w:rsidRPr="00E01FE0">
        <w:rPr>
          <w:rFonts w:asciiTheme="minorHAnsi" w:hAnsiTheme="minorHAnsi" w:cstheme="minorHAnsi"/>
          <w:sz w:val="48"/>
          <w:szCs w:val="48"/>
        </w:rPr>
        <w:t>Owner’s Manual</w:t>
      </w:r>
      <w:bookmarkEnd w:id="0"/>
      <w:bookmarkEnd w:id="1"/>
      <w:bookmarkEnd w:id="2"/>
      <w:bookmarkEnd w:id="3"/>
    </w:p>
    <w:p w14:paraId="51F15722" w14:textId="26BAB93A" w:rsidR="0076589B" w:rsidRPr="00E01FE0" w:rsidRDefault="006E0FCB" w:rsidP="0076589B">
      <w:pPr>
        <w:pStyle w:val="Heading7"/>
        <w:jc w:val="center"/>
        <w:rPr>
          <w:rFonts w:asciiTheme="minorHAnsi" w:hAnsiTheme="minorHAnsi" w:cstheme="minorHAnsi"/>
          <w:sz w:val="72"/>
          <w:szCs w:val="72"/>
        </w:rPr>
      </w:pPr>
      <w:r>
        <w:rPr>
          <w:rFonts w:asciiTheme="minorHAnsi" w:hAnsiTheme="minorHAnsi" w:cstheme="minorHAnsi"/>
          <w:sz w:val="72"/>
          <w:szCs w:val="72"/>
        </w:rPr>
        <w:t>Albedometer</w:t>
      </w:r>
    </w:p>
    <w:p w14:paraId="32A888D9" w14:textId="511E447A" w:rsidR="008342F5" w:rsidRDefault="00940BD9" w:rsidP="008342F5">
      <w:pPr>
        <w:jc w:val="center"/>
        <w:rPr>
          <w:rFonts w:ascii="Calibri" w:hAnsi="Calibri" w:cs="Calibri"/>
          <w:sz w:val="36"/>
          <w:szCs w:val="36"/>
        </w:rPr>
      </w:pPr>
      <w:r w:rsidRPr="00E01FE0">
        <w:rPr>
          <w:rFonts w:ascii="Calibri" w:hAnsi="Calibri" w:cs="Calibri"/>
          <w:sz w:val="36"/>
          <w:szCs w:val="36"/>
        </w:rPr>
        <w:t>Model</w:t>
      </w:r>
      <w:r w:rsidR="008342F5" w:rsidRPr="00E01FE0">
        <w:rPr>
          <w:rFonts w:ascii="Calibri" w:hAnsi="Calibri" w:cs="Calibri"/>
          <w:sz w:val="36"/>
          <w:szCs w:val="36"/>
        </w:rPr>
        <w:t xml:space="preserve"> </w:t>
      </w:r>
      <w:r w:rsidR="00021F5B" w:rsidRPr="00E01FE0">
        <w:rPr>
          <w:rFonts w:ascii="Calibri" w:hAnsi="Calibri" w:cs="Calibri"/>
          <w:sz w:val="36"/>
          <w:szCs w:val="36"/>
        </w:rPr>
        <w:t>S</w:t>
      </w:r>
      <w:r w:rsidR="006E0FCB">
        <w:rPr>
          <w:rFonts w:ascii="Calibri" w:hAnsi="Calibri" w:cs="Calibri"/>
          <w:sz w:val="36"/>
          <w:szCs w:val="36"/>
        </w:rPr>
        <w:t>P</w:t>
      </w:r>
      <w:r w:rsidR="008054FE" w:rsidRPr="00E01FE0">
        <w:rPr>
          <w:rFonts w:ascii="Calibri" w:hAnsi="Calibri" w:cs="Calibri"/>
          <w:sz w:val="36"/>
          <w:szCs w:val="36"/>
        </w:rPr>
        <w:t>-</w:t>
      </w:r>
      <w:r w:rsidR="006E0FCB">
        <w:rPr>
          <w:rFonts w:ascii="Calibri" w:hAnsi="Calibri" w:cs="Calibri"/>
          <w:sz w:val="36"/>
          <w:szCs w:val="36"/>
        </w:rPr>
        <w:t>7</w:t>
      </w:r>
      <w:r w:rsidR="00C70658">
        <w:rPr>
          <w:rFonts w:ascii="Calibri" w:hAnsi="Calibri" w:cs="Calibri"/>
          <w:sz w:val="36"/>
          <w:szCs w:val="36"/>
        </w:rPr>
        <w:t>22</w:t>
      </w:r>
      <w:r w:rsidR="004764A9">
        <w:rPr>
          <w:rFonts w:ascii="Calibri" w:hAnsi="Calibri" w:cs="Calibri"/>
          <w:sz w:val="36"/>
          <w:szCs w:val="36"/>
        </w:rPr>
        <w:t>-SS</w:t>
      </w:r>
    </w:p>
    <w:p w14:paraId="6AEC3142" w14:textId="05F0B543" w:rsidR="001A5119" w:rsidRPr="00B05B68" w:rsidRDefault="005D036A" w:rsidP="001A5119">
      <w:pPr>
        <w:jc w:val="center"/>
        <w:rPr>
          <w:sz w:val="36"/>
          <w:szCs w:val="36"/>
        </w:rPr>
      </w:pPr>
      <w:r>
        <w:rPr>
          <w:rFonts w:ascii="Calibri" w:hAnsi="Calibri" w:cs="Calibri"/>
          <w:sz w:val="24"/>
          <w:szCs w:val="36"/>
        </w:rPr>
        <w:t xml:space="preserve">Rev: </w:t>
      </w:r>
      <w:r w:rsidR="00325EFB">
        <w:rPr>
          <w:rFonts w:ascii="Calibri" w:hAnsi="Calibri" w:cs="Calibri"/>
          <w:sz w:val="24"/>
          <w:szCs w:val="36"/>
        </w:rPr>
        <w:t>7</w:t>
      </w:r>
      <w:r w:rsidR="001A5119">
        <w:rPr>
          <w:rFonts w:ascii="Calibri" w:hAnsi="Calibri" w:cs="Calibri"/>
          <w:sz w:val="24"/>
          <w:szCs w:val="36"/>
        </w:rPr>
        <w:t>-</w:t>
      </w:r>
      <w:r w:rsidR="00325EFB">
        <w:rPr>
          <w:rFonts w:ascii="Calibri" w:hAnsi="Calibri" w:cs="Calibri"/>
          <w:sz w:val="24"/>
          <w:szCs w:val="36"/>
        </w:rPr>
        <w:t>Sept</w:t>
      </w:r>
      <w:r w:rsidR="001A5119">
        <w:rPr>
          <w:rFonts w:ascii="Calibri" w:hAnsi="Calibri" w:cs="Calibri"/>
          <w:sz w:val="24"/>
          <w:szCs w:val="36"/>
        </w:rPr>
        <w:t>-202</w:t>
      </w:r>
      <w:r w:rsidR="006E0FCB">
        <w:rPr>
          <w:rFonts w:ascii="Calibri" w:hAnsi="Calibri" w:cs="Calibri"/>
          <w:sz w:val="24"/>
          <w:szCs w:val="36"/>
        </w:rPr>
        <w:t>1</w:t>
      </w:r>
    </w:p>
    <w:p w14:paraId="0696A9FA" w14:textId="19BEDAFE" w:rsidR="00DE3E61" w:rsidRPr="00DE3E61" w:rsidRDefault="0055625A" w:rsidP="008B6A7C">
      <w:pPr>
        <w:rPr>
          <w:rFonts w:ascii="Avenir LT Std 35 Light" w:hAnsi="Avenir LT Std 35 Light"/>
          <w:sz w:val="36"/>
          <w:szCs w:val="36"/>
        </w:rPr>
      </w:pPr>
      <w:r>
        <w:rPr>
          <w:noProof/>
        </w:rPr>
        <w:drawing>
          <wp:anchor distT="0" distB="0" distL="114300" distR="114300" simplePos="0" relativeHeight="251669504" behindDoc="1" locked="0" layoutInCell="1" allowOverlap="1" wp14:anchorId="57F8A9B8" wp14:editId="59F7B0C5">
            <wp:simplePos x="0" y="0"/>
            <wp:positionH relativeFrom="margin">
              <wp:posOffset>1072988</wp:posOffset>
            </wp:positionH>
            <wp:positionV relativeFrom="paragraph">
              <wp:posOffset>10160</wp:posOffset>
            </wp:positionV>
            <wp:extent cx="3943350" cy="29444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769" b="5687"/>
                    <a:stretch/>
                  </pic:blipFill>
                  <pic:spPr bwMode="auto">
                    <a:xfrm>
                      <a:off x="0" y="0"/>
                      <a:ext cx="3943350" cy="294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08F" w:rsidRPr="008A672F">
        <w:rPr>
          <w:rFonts w:ascii="Avenir LT Std 35 Light" w:hAnsi="Avenir LT Std 35 Light"/>
        </w:rPr>
        <w:br w:type="page"/>
      </w:r>
    </w:p>
    <w:sdt>
      <w:sdtPr>
        <w:rPr>
          <w:b w:val="0"/>
          <w:bCs w:val="0"/>
          <w:caps w:val="0"/>
          <w:color w:val="auto"/>
          <w:spacing w:val="0"/>
          <w:sz w:val="18"/>
          <w:szCs w:val="20"/>
          <w:lang w:bidi="ar-SA"/>
        </w:rPr>
        <w:id w:val="-902300239"/>
        <w:docPartObj>
          <w:docPartGallery w:val="Table of Contents"/>
          <w:docPartUnique/>
        </w:docPartObj>
      </w:sdtPr>
      <w:sdtEndPr>
        <w:rPr>
          <w:noProof/>
        </w:rPr>
      </w:sdtEndPr>
      <w:sdtContent>
        <w:p w14:paraId="7CC46179" w14:textId="5E7D2289" w:rsidR="00932799" w:rsidRPr="00F87649" w:rsidRDefault="00E01FE0">
          <w:pPr>
            <w:pStyle w:val="TOCHeading"/>
            <w:rPr>
              <w:rFonts w:asciiTheme="minorHAnsi" w:hAnsiTheme="minorHAnsi" w:cstheme="minorHAnsi"/>
            </w:rPr>
          </w:pPr>
          <w:r w:rsidRPr="00F87649">
            <w:rPr>
              <w:rFonts w:asciiTheme="minorHAnsi" w:hAnsiTheme="minorHAnsi" w:cstheme="minorHAnsi"/>
            </w:rPr>
            <w:t>Table of c</w:t>
          </w:r>
          <w:r w:rsidR="00932799" w:rsidRPr="00F87649">
            <w:rPr>
              <w:rFonts w:asciiTheme="minorHAnsi" w:hAnsiTheme="minorHAnsi" w:cstheme="minorHAnsi"/>
            </w:rPr>
            <w:t>ontents</w:t>
          </w:r>
        </w:p>
        <w:p w14:paraId="125104CB" w14:textId="6EC760D0" w:rsidR="00325EFB" w:rsidRDefault="00932799">
          <w:pPr>
            <w:pStyle w:val="TOC1"/>
            <w:tabs>
              <w:tab w:val="right" w:leader="dot" w:pos="9350"/>
            </w:tabs>
            <w:rPr>
              <w:rFonts w:asciiTheme="minorHAnsi" w:hAnsiTheme="minorHAnsi"/>
              <w:noProof/>
              <w:sz w:val="22"/>
              <w:szCs w:val="22"/>
            </w:rPr>
          </w:pPr>
          <w:r w:rsidRPr="00EC7393">
            <w:rPr>
              <w:rFonts w:asciiTheme="minorHAnsi" w:hAnsiTheme="minorHAnsi" w:cstheme="minorHAnsi"/>
            </w:rPr>
            <w:fldChar w:fldCharType="begin"/>
          </w:r>
          <w:r w:rsidRPr="00EC7393">
            <w:rPr>
              <w:rFonts w:asciiTheme="minorHAnsi" w:hAnsiTheme="minorHAnsi" w:cstheme="minorHAnsi"/>
            </w:rPr>
            <w:instrText xml:space="preserve"> TOC \o "1-3" \h \z \u </w:instrText>
          </w:r>
          <w:r w:rsidRPr="00EC7393">
            <w:rPr>
              <w:rFonts w:asciiTheme="minorHAnsi" w:hAnsiTheme="minorHAnsi" w:cstheme="minorHAnsi"/>
            </w:rPr>
            <w:fldChar w:fldCharType="separate"/>
          </w:r>
          <w:hyperlink w:anchor="_Toc81907203" w:history="1">
            <w:r w:rsidR="00325EFB" w:rsidRPr="000C0F23">
              <w:rPr>
                <w:rStyle w:val="Hyperlink"/>
                <w:rFonts w:cstheme="minorHAnsi"/>
                <w:noProof/>
              </w:rPr>
              <w:t>Owner’s Manual</w:t>
            </w:r>
            <w:r w:rsidR="00325EFB">
              <w:rPr>
                <w:noProof/>
                <w:webHidden/>
              </w:rPr>
              <w:tab/>
            </w:r>
            <w:r w:rsidR="00325EFB">
              <w:rPr>
                <w:noProof/>
                <w:webHidden/>
              </w:rPr>
              <w:fldChar w:fldCharType="begin"/>
            </w:r>
            <w:r w:rsidR="00325EFB">
              <w:rPr>
                <w:noProof/>
                <w:webHidden/>
              </w:rPr>
              <w:instrText xml:space="preserve"> PAGEREF _Toc81907203 \h </w:instrText>
            </w:r>
            <w:r w:rsidR="00325EFB">
              <w:rPr>
                <w:noProof/>
                <w:webHidden/>
              </w:rPr>
            </w:r>
            <w:r w:rsidR="00325EFB">
              <w:rPr>
                <w:noProof/>
                <w:webHidden/>
              </w:rPr>
              <w:fldChar w:fldCharType="separate"/>
            </w:r>
            <w:r w:rsidR="00325EFB">
              <w:rPr>
                <w:noProof/>
                <w:webHidden/>
              </w:rPr>
              <w:t>1</w:t>
            </w:r>
            <w:r w:rsidR="00325EFB">
              <w:rPr>
                <w:noProof/>
                <w:webHidden/>
              </w:rPr>
              <w:fldChar w:fldCharType="end"/>
            </w:r>
          </w:hyperlink>
        </w:p>
        <w:p w14:paraId="49319A44" w14:textId="0615CC58" w:rsidR="00325EFB" w:rsidRDefault="00325EFB">
          <w:pPr>
            <w:pStyle w:val="TOC3"/>
            <w:tabs>
              <w:tab w:val="right" w:leader="dot" w:pos="9350"/>
            </w:tabs>
            <w:rPr>
              <w:rFonts w:asciiTheme="minorHAnsi" w:hAnsiTheme="minorHAnsi"/>
              <w:noProof/>
              <w:sz w:val="22"/>
              <w:szCs w:val="22"/>
            </w:rPr>
          </w:pPr>
          <w:hyperlink w:anchor="_Toc81907204" w:history="1">
            <w:r w:rsidRPr="000C0F23">
              <w:rPr>
                <w:rStyle w:val="Hyperlink"/>
                <w:noProof/>
              </w:rPr>
              <w:t>Certificate of Compliance</w:t>
            </w:r>
            <w:r>
              <w:rPr>
                <w:noProof/>
                <w:webHidden/>
              </w:rPr>
              <w:tab/>
            </w:r>
            <w:r>
              <w:rPr>
                <w:noProof/>
                <w:webHidden/>
              </w:rPr>
              <w:fldChar w:fldCharType="begin"/>
            </w:r>
            <w:r>
              <w:rPr>
                <w:noProof/>
                <w:webHidden/>
              </w:rPr>
              <w:instrText xml:space="preserve"> PAGEREF _Toc81907204 \h </w:instrText>
            </w:r>
            <w:r>
              <w:rPr>
                <w:noProof/>
                <w:webHidden/>
              </w:rPr>
            </w:r>
            <w:r>
              <w:rPr>
                <w:noProof/>
                <w:webHidden/>
              </w:rPr>
              <w:fldChar w:fldCharType="separate"/>
            </w:r>
            <w:r>
              <w:rPr>
                <w:noProof/>
                <w:webHidden/>
              </w:rPr>
              <w:t>3</w:t>
            </w:r>
            <w:r>
              <w:rPr>
                <w:noProof/>
                <w:webHidden/>
              </w:rPr>
              <w:fldChar w:fldCharType="end"/>
            </w:r>
          </w:hyperlink>
        </w:p>
        <w:p w14:paraId="0EF7F73A" w14:textId="24D8A48A" w:rsidR="00325EFB" w:rsidRDefault="00325EFB">
          <w:pPr>
            <w:pStyle w:val="TOC3"/>
            <w:tabs>
              <w:tab w:val="right" w:leader="dot" w:pos="9350"/>
            </w:tabs>
            <w:rPr>
              <w:rFonts w:asciiTheme="minorHAnsi" w:hAnsiTheme="minorHAnsi"/>
              <w:noProof/>
              <w:sz w:val="22"/>
              <w:szCs w:val="22"/>
            </w:rPr>
          </w:pPr>
          <w:hyperlink w:anchor="_Toc81907205" w:history="1">
            <w:r w:rsidRPr="000C0F23">
              <w:rPr>
                <w:rStyle w:val="Hyperlink"/>
                <w:noProof/>
              </w:rPr>
              <w:t>Introduction</w:t>
            </w:r>
            <w:r>
              <w:rPr>
                <w:noProof/>
                <w:webHidden/>
              </w:rPr>
              <w:tab/>
            </w:r>
            <w:r>
              <w:rPr>
                <w:noProof/>
                <w:webHidden/>
              </w:rPr>
              <w:fldChar w:fldCharType="begin"/>
            </w:r>
            <w:r>
              <w:rPr>
                <w:noProof/>
                <w:webHidden/>
              </w:rPr>
              <w:instrText xml:space="preserve"> PAGEREF _Toc81907205 \h </w:instrText>
            </w:r>
            <w:r>
              <w:rPr>
                <w:noProof/>
                <w:webHidden/>
              </w:rPr>
            </w:r>
            <w:r>
              <w:rPr>
                <w:noProof/>
                <w:webHidden/>
              </w:rPr>
              <w:fldChar w:fldCharType="separate"/>
            </w:r>
            <w:r>
              <w:rPr>
                <w:noProof/>
                <w:webHidden/>
              </w:rPr>
              <w:t>4</w:t>
            </w:r>
            <w:r>
              <w:rPr>
                <w:noProof/>
                <w:webHidden/>
              </w:rPr>
              <w:fldChar w:fldCharType="end"/>
            </w:r>
          </w:hyperlink>
        </w:p>
        <w:p w14:paraId="59D41B59" w14:textId="6F2B3A91" w:rsidR="00325EFB" w:rsidRDefault="00325EFB">
          <w:pPr>
            <w:pStyle w:val="TOC3"/>
            <w:tabs>
              <w:tab w:val="right" w:leader="dot" w:pos="9350"/>
            </w:tabs>
            <w:rPr>
              <w:rFonts w:asciiTheme="minorHAnsi" w:hAnsiTheme="minorHAnsi"/>
              <w:noProof/>
              <w:sz w:val="22"/>
              <w:szCs w:val="22"/>
            </w:rPr>
          </w:pPr>
          <w:hyperlink w:anchor="_Toc81907206" w:history="1">
            <w:r w:rsidRPr="000C0F23">
              <w:rPr>
                <w:rStyle w:val="Hyperlink"/>
                <w:noProof/>
              </w:rPr>
              <w:t>Sensor Models</w:t>
            </w:r>
            <w:r>
              <w:rPr>
                <w:noProof/>
                <w:webHidden/>
              </w:rPr>
              <w:tab/>
            </w:r>
            <w:r>
              <w:rPr>
                <w:noProof/>
                <w:webHidden/>
              </w:rPr>
              <w:fldChar w:fldCharType="begin"/>
            </w:r>
            <w:r>
              <w:rPr>
                <w:noProof/>
                <w:webHidden/>
              </w:rPr>
              <w:instrText xml:space="preserve"> PAGEREF _Toc81907206 \h </w:instrText>
            </w:r>
            <w:r>
              <w:rPr>
                <w:noProof/>
                <w:webHidden/>
              </w:rPr>
            </w:r>
            <w:r>
              <w:rPr>
                <w:noProof/>
                <w:webHidden/>
              </w:rPr>
              <w:fldChar w:fldCharType="separate"/>
            </w:r>
            <w:r>
              <w:rPr>
                <w:noProof/>
                <w:webHidden/>
              </w:rPr>
              <w:t>5</w:t>
            </w:r>
            <w:r>
              <w:rPr>
                <w:noProof/>
                <w:webHidden/>
              </w:rPr>
              <w:fldChar w:fldCharType="end"/>
            </w:r>
          </w:hyperlink>
        </w:p>
        <w:p w14:paraId="392A16C6" w14:textId="46219828" w:rsidR="00325EFB" w:rsidRDefault="00325EFB">
          <w:pPr>
            <w:pStyle w:val="TOC3"/>
            <w:tabs>
              <w:tab w:val="right" w:leader="dot" w:pos="9350"/>
            </w:tabs>
            <w:rPr>
              <w:rFonts w:asciiTheme="minorHAnsi" w:hAnsiTheme="minorHAnsi"/>
              <w:noProof/>
              <w:sz w:val="22"/>
              <w:szCs w:val="22"/>
            </w:rPr>
          </w:pPr>
          <w:hyperlink w:anchor="_Toc81907207" w:history="1">
            <w:r w:rsidRPr="000C0F23">
              <w:rPr>
                <w:rStyle w:val="Hyperlink"/>
                <w:noProof/>
              </w:rPr>
              <w:t>Specifications</w:t>
            </w:r>
            <w:r>
              <w:rPr>
                <w:noProof/>
                <w:webHidden/>
              </w:rPr>
              <w:tab/>
            </w:r>
            <w:r>
              <w:rPr>
                <w:noProof/>
                <w:webHidden/>
              </w:rPr>
              <w:fldChar w:fldCharType="begin"/>
            </w:r>
            <w:r>
              <w:rPr>
                <w:noProof/>
                <w:webHidden/>
              </w:rPr>
              <w:instrText xml:space="preserve"> PAGEREF _Toc81907207 \h </w:instrText>
            </w:r>
            <w:r>
              <w:rPr>
                <w:noProof/>
                <w:webHidden/>
              </w:rPr>
            </w:r>
            <w:r>
              <w:rPr>
                <w:noProof/>
                <w:webHidden/>
              </w:rPr>
              <w:fldChar w:fldCharType="separate"/>
            </w:r>
            <w:r>
              <w:rPr>
                <w:noProof/>
                <w:webHidden/>
              </w:rPr>
              <w:t>6</w:t>
            </w:r>
            <w:r>
              <w:rPr>
                <w:noProof/>
                <w:webHidden/>
              </w:rPr>
              <w:fldChar w:fldCharType="end"/>
            </w:r>
          </w:hyperlink>
        </w:p>
        <w:p w14:paraId="1EB883EC" w14:textId="1CD4F83F" w:rsidR="00325EFB" w:rsidRDefault="00325EFB">
          <w:pPr>
            <w:pStyle w:val="TOC3"/>
            <w:tabs>
              <w:tab w:val="right" w:leader="dot" w:pos="9350"/>
            </w:tabs>
            <w:rPr>
              <w:rFonts w:asciiTheme="minorHAnsi" w:hAnsiTheme="minorHAnsi"/>
              <w:noProof/>
              <w:sz w:val="22"/>
              <w:szCs w:val="22"/>
            </w:rPr>
          </w:pPr>
          <w:hyperlink w:anchor="_Toc81907208" w:history="1">
            <w:r w:rsidRPr="000C0F23">
              <w:rPr>
                <w:rStyle w:val="Hyperlink"/>
                <w:noProof/>
              </w:rPr>
              <w:t>Deployment and Installation</w:t>
            </w:r>
            <w:r>
              <w:rPr>
                <w:noProof/>
                <w:webHidden/>
              </w:rPr>
              <w:tab/>
            </w:r>
            <w:r>
              <w:rPr>
                <w:noProof/>
                <w:webHidden/>
              </w:rPr>
              <w:fldChar w:fldCharType="begin"/>
            </w:r>
            <w:r>
              <w:rPr>
                <w:noProof/>
                <w:webHidden/>
              </w:rPr>
              <w:instrText xml:space="preserve"> PAGEREF _Toc81907208 \h </w:instrText>
            </w:r>
            <w:r>
              <w:rPr>
                <w:noProof/>
                <w:webHidden/>
              </w:rPr>
            </w:r>
            <w:r>
              <w:rPr>
                <w:noProof/>
                <w:webHidden/>
              </w:rPr>
              <w:fldChar w:fldCharType="separate"/>
            </w:r>
            <w:r>
              <w:rPr>
                <w:noProof/>
                <w:webHidden/>
              </w:rPr>
              <w:t>8</w:t>
            </w:r>
            <w:r>
              <w:rPr>
                <w:noProof/>
                <w:webHidden/>
              </w:rPr>
              <w:fldChar w:fldCharType="end"/>
            </w:r>
          </w:hyperlink>
        </w:p>
        <w:p w14:paraId="27A9ADFB" w14:textId="28B0DB46" w:rsidR="00325EFB" w:rsidRDefault="00325EFB">
          <w:pPr>
            <w:pStyle w:val="TOC3"/>
            <w:tabs>
              <w:tab w:val="right" w:leader="dot" w:pos="9350"/>
            </w:tabs>
            <w:rPr>
              <w:rFonts w:asciiTheme="minorHAnsi" w:hAnsiTheme="minorHAnsi"/>
              <w:noProof/>
              <w:sz w:val="22"/>
              <w:szCs w:val="22"/>
            </w:rPr>
          </w:pPr>
          <w:hyperlink w:anchor="_Toc81907209" w:history="1">
            <w:r w:rsidRPr="000C0F23">
              <w:rPr>
                <w:rStyle w:val="Hyperlink"/>
                <w:noProof/>
              </w:rPr>
              <w:t>Cable Connectors</w:t>
            </w:r>
            <w:r>
              <w:rPr>
                <w:noProof/>
                <w:webHidden/>
              </w:rPr>
              <w:tab/>
            </w:r>
            <w:r>
              <w:rPr>
                <w:noProof/>
                <w:webHidden/>
              </w:rPr>
              <w:fldChar w:fldCharType="begin"/>
            </w:r>
            <w:r>
              <w:rPr>
                <w:noProof/>
                <w:webHidden/>
              </w:rPr>
              <w:instrText xml:space="preserve"> PAGEREF _Toc81907209 \h </w:instrText>
            </w:r>
            <w:r>
              <w:rPr>
                <w:noProof/>
                <w:webHidden/>
              </w:rPr>
            </w:r>
            <w:r>
              <w:rPr>
                <w:noProof/>
                <w:webHidden/>
              </w:rPr>
              <w:fldChar w:fldCharType="separate"/>
            </w:r>
            <w:r>
              <w:rPr>
                <w:noProof/>
                <w:webHidden/>
              </w:rPr>
              <w:t>9</w:t>
            </w:r>
            <w:r>
              <w:rPr>
                <w:noProof/>
                <w:webHidden/>
              </w:rPr>
              <w:fldChar w:fldCharType="end"/>
            </w:r>
          </w:hyperlink>
        </w:p>
        <w:p w14:paraId="33844755" w14:textId="59842F73" w:rsidR="00325EFB" w:rsidRDefault="00325EFB">
          <w:pPr>
            <w:pStyle w:val="TOC3"/>
            <w:tabs>
              <w:tab w:val="right" w:leader="dot" w:pos="9350"/>
            </w:tabs>
            <w:rPr>
              <w:rFonts w:asciiTheme="minorHAnsi" w:hAnsiTheme="minorHAnsi"/>
              <w:noProof/>
              <w:sz w:val="22"/>
              <w:szCs w:val="22"/>
            </w:rPr>
          </w:pPr>
          <w:hyperlink w:anchor="_Toc81907210" w:history="1">
            <w:r w:rsidRPr="000C0F23">
              <w:rPr>
                <w:rStyle w:val="Hyperlink"/>
                <w:noProof/>
              </w:rPr>
              <w:t>Operation and Measurement</w:t>
            </w:r>
            <w:r>
              <w:rPr>
                <w:noProof/>
                <w:webHidden/>
              </w:rPr>
              <w:tab/>
            </w:r>
            <w:r>
              <w:rPr>
                <w:noProof/>
                <w:webHidden/>
              </w:rPr>
              <w:fldChar w:fldCharType="begin"/>
            </w:r>
            <w:r>
              <w:rPr>
                <w:noProof/>
                <w:webHidden/>
              </w:rPr>
              <w:instrText xml:space="preserve"> PAGEREF _Toc81907210 \h </w:instrText>
            </w:r>
            <w:r>
              <w:rPr>
                <w:noProof/>
                <w:webHidden/>
              </w:rPr>
            </w:r>
            <w:r>
              <w:rPr>
                <w:noProof/>
                <w:webHidden/>
              </w:rPr>
              <w:fldChar w:fldCharType="separate"/>
            </w:r>
            <w:r>
              <w:rPr>
                <w:noProof/>
                <w:webHidden/>
              </w:rPr>
              <w:t>10</w:t>
            </w:r>
            <w:r>
              <w:rPr>
                <w:noProof/>
                <w:webHidden/>
              </w:rPr>
              <w:fldChar w:fldCharType="end"/>
            </w:r>
          </w:hyperlink>
        </w:p>
        <w:p w14:paraId="74B156DA" w14:textId="6FA8F67B" w:rsidR="00325EFB" w:rsidRDefault="00325EFB">
          <w:pPr>
            <w:pStyle w:val="TOC3"/>
            <w:tabs>
              <w:tab w:val="right" w:leader="dot" w:pos="9350"/>
            </w:tabs>
            <w:rPr>
              <w:rFonts w:asciiTheme="minorHAnsi" w:hAnsiTheme="minorHAnsi"/>
              <w:noProof/>
              <w:sz w:val="22"/>
              <w:szCs w:val="22"/>
            </w:rPr>
          </w:pPr>
          <w:hyperlink w:anchor="_Toc81907211" w:history="1">
            <w:r w:rsidRPr="000C0F23">
              <w:rPr>
                <w:rStyle w:val="Hyperlink"/>
                <w:noProof/>
              </w:rPr>
              <w:t>Maintenance and Recalibration</w:t>
            </w:r>
            <w:r>
              <w:rPr>
                <w:noProof/>
                <w:webHidden/>
              </w:rPr>
              <w:tab/>
            </w:r>
            <w:r>
              <w:rPr>
                <w:noProof/>
                <w:webHidden/>
              </w:rPr>
              <w:fldChar w:fldCharType="begin"/>
            </w:r>
            <w:r>
              <w:rPr>
                <w:noProof/>
                <w:webHidden/>
              </w:rPr>
              <w:instrText xml:space="preserve"> PAGEREF _Toc81907211 \h </w:instrText>
            </w:r>
            <w:r>
              <w:rPr>
                <w:noProof/>
                <w:webHidden/>
              </w:rPr>
            </w:r>
            <w:r>
              <w:rPr>
                <w:noProof/>
                <w:webHidden/>
              </w:rPr>
              <w:fldChar w:fldCharType="separate"/>
            </w:r>
            <w:r>
              <w:rPr>
                <w:noProof/>
                <w:webHidden/>
              </w:rPr>
              <w:t>15</w:t>
            </w:r>
            <w:r>
              <w:rPr>
                <w:noProof/>
                <w:webHidden/>
              </w:rPr>
              <w:fldChar w:fldCharType="end"/>
            </w:r>
          </w:hyperlink>
        </w:p>
        <w:p w14:paraId="525DD444" w14:textId="01327140" w:rsidR="00325EFB" w:rsidRDefault="00325EFB">
          <w:pPr>
            <w:pStyle w:val="TOC3"/>
            <w:tabs>
              <w:tab w:val="right" w:leader="dot" w:pos="9350"/>
            </w:tabs>
            <w:rPr>
              <w:rFonts w:asciiTheme="minorHAnsi" w:hAnsiTheme="minorHAnsi"/>
              <w:noProof/>
              <w:sz w:val="22"/>
              <w:szCs w:val="22"/>
            </w:rPr>
          </w:pPr>
          <w:hyperlink w:anchor="_Toc81907212" w:history="1">
            <w:r w:rsidRPr="000C0F23">
              <w:rPr>
                <w:rStyle w:val="Hyperlink"/>
                <w:noProof/>
              </w:rPr>
              <w:t>Troubleshooting and Customer Support</w:t>
            </w:r>
            <w:r>
              <w:rPr>
                <w:noProof/>
                <w:webHidden/>
              </w:rPr>
              <w:tab/>
            </w:r>
            <w:r>
              <w:rPr>
                <w:noProof/>
                <w:webHidden/>
              </w:rPr>
              <w:fldChar w:fldCharType="begin"/>
            </w:r>
            <w:r>
              <w:rPr>
                <w:noProof/>
                <w:webHidden/>
              </w:rPr>
              <w:instrText xml:space="preserve"> PAGEREF _Toc81907212 \h </w:instrText>
            </w:r>
            <w:r>
              <w:rPr>
                <w:noProof/>
                <w:webHidden/>
              </w:rPr>
            </w:r>
            <w:r>
              <w:rPr>
                <w:noProof/>
                <w:webHidden/>
              </w:rPr>
              <w:fldChar w:fldCharType="separate"/>
            </w:r>
            <w:r>
              <w:rPr>
                <w:noProof/>
                <w:webHidden/>
              </w:rPr>
              <w:t>17</w:t>
            </w:r>
            <w:r>
              <w:rPr>
                <w:noProof/>
                <w:webHidden/>
              </w:rPr>
              <w:fldChar w:fldCharType="end"/>
            </w:r>
          </w:hyperlink>
        </w:p>
        <w:p w14:paraId="74A52445" w14:textId="41DB9D82" w:rsidR="00325EFB" w:rsidRDefault="00325EFB">
          <w:pPr>
            <w:pStyle w:val="TOC3"/>
            <w:tabs>
              <w:tab w:val="right" w:leader="dot" w:pos="9350"/>
            </w:tabs>
            <w:rPr>
              <w:rFonts w:asciiTheme="minorHAnsi" w:hAnsiTheme="minorHAnsi"/>
              <w:noProof/>
              <w:sz w:val="22"/>
              <w:szCs w:val="22"/>
            </w:rPr>
          </w:pPr>
          <w:hyperlink w:anchor="_Toc81907213" w:history="1">
            <w:r w:rsidRPr="000C0F23">
              <w:rPr>
                <w:rStyle w:val="Hyperlink"/>
                <w:noProof/>
              </w:rPr>
              <w:t>Return and Warranty Policy</w:t>
            </w:r>
            <w:r>
              <w:rPr>
                <w:noProof/>
                <w:webHidden/>
              </w:rPr>
              <w:tab/>
            </w:r>
            <w:r>
              <w:rPr>
                <w:noProof/>
                <w:webHidden/>
              </w:rPr>
              <w:fldChar w:fldCharType="begin"/>
            </w:r>
            <w:r>
              <w:rPr>
                <w:noProof/>
                <w:webHidden/>
              </w:rPr>
              <w:instrText xml:space="preserve"> PAGEREF _Toc81907213 \h </w:instrText>
            </w:r>
            <w:r>
              <w:rPr>
                <w:noProof/>
                <w:webHidden/>
              </w:rPr>
            </w:r>
            <w:r>
              <w:rPr>
                <w:noProof/>
                <w:webHidden/>
              </w:rPr>
              <w:fldChar w:fldCharType="separate"/>
            </w:r>
            <w:r>
              <w:rPr>
                <w:noProof/>
                <w:webHidden/>
              </w:rPr>
              <w:t>18</w:t>
            </w:r>
            <w:r>
              <w:rPr>
                <w:noProof/>
                <w:webHidden/>
              </w:rPr>
              <w:fldChar w:fldCharType="end"/>
            </w:r>
          </w:hyperlink>
        </w:p>
        <w:p w14:paraId="14DC6023" w14:textId="7E6D56A9" w:rsidR="00932799" w:rsidRDefault="00932799">
          <w:r w:rsidRPr="00EC7393">
            <w:rPr>
              <w:rFonts w:asciiTheme="minorHAnsi" w:hAnsiTheme="minorHAnsi" w:cstheme="minorHAnsi"/>
              <w:b/>
              <w:bCs/>
              <w:noProof/>
            </w:rPr>
            <w:fldChar w:fldCharType="end"/>
          </w:r>
        </w:p>
      </w:sdtContent>
    </w:sdt>
    <w:p w14:paraId="1FD0E6D2" w14:textId="29196F52" w:rsidR="009D6D8B" w:rsidRDefault="009D6D8B" w:rsidP="009D6D8B">
      <w:pPr>
        <w:pStyle w:val="Heading7"/>
      </w:pPr>
    </w:p>
    <w:p w14:paraId="2C33BD96" w14:textId="77777777" w:rsidR="009D6D8B" w:rsidRDefault="009D6D8B">
      <w:pPr>
        <w:rPr>
          <w:caps/>
          <w:color w:val="5B5B5B" w:themeColor="accent1" w:themeShade="BF"/>
          <w:spacing w:val="10"/>
          <w:sz w:val="22"/>
          <w:szCs w:val="22"/>
        </w:rPr>
      </w:pPr>
      <w:r>
        <w:br w:type="page"/>
      </w:r>
    </w:p>
    <w:p w14:paraId="1FDA3431" w14:textId="06918BF4" w:rsidR="00802757" w:rsidRPr="008B4C68" w:rsidRDefault="00932799" w:rsidP="00932799">
      <w:pPr>
        <w:pStyle w:val="Heading3"/>
      </w:pPr>
      <w:bookmarkStart w:id="4" w:name="_Toc81907204"/>
      <w:r w:rsidRPr="00932799">
        <w:lastRenderedPageBreak/>
        <w:t>Certificate</w:t>
      </w:r>
      <w:r>
        <w:t xml:space="preserve"> of Compliance</w:t>
      </w:r>
      <w:bookmarkEnd w:id="4"/>
    </w:p>
    <w:p w14:paraId="38DC5496" w14:textId="77777777" w:rsidR="00B64690" w:rsidRDefault="00B64690" w:rsidP="00932799">
      <w:pPr>
        <w:spacing w:before="0"/>
        <w:rPr>
          <w:b/>
          <w:sz w:val="24"/>
          <w:szCs w:val="24"/>
        </w:rPr>
      </w:pPr>
    </w:p>
    <w:p w14:paraId="1CFFA70E" w14:textId="77777777" w:rsidR="00932799" w:rsidRPr="00E01FE0" w:rsidRDefault="00932799" w:rsidP="00932799">
      <w:pPr>
        <w:spacing w:before="0"/>
        <w:rPr>
          <w:rFonts w:asciiTheme="minorHAnsi" w:hAnsiTheme="minorHAnsi" w:cstheme="minorHAnsi"/>
          <w:b/>
          <w:sz w:val="24"/>
          <w:szCs w:val="24"/>
        </w:rPr>
      </w:pPr>
      <w:r w:rsidRPr="00E01FE0">
        <w:rPr>
          <w:rFonts w:asciiTheme="minorHAnsi" w:hAnsiTheme="minorHAnsi" w:cstheme="minorHAnsi"/>
          <w:b/>
          <w:sz w:val="24"/>
          <w:szCs w:val="24"/>
        </w:rPr>
        <w:t>EU Declaration of Conformity</w:t>
      </w:r>
    </w:p>
    <w:p w14:paraId="16B88CFE"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4105BBFF"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140A09AB"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6021AB67" w14:textId="77777777" w:rsidR="00932799" w:rsidRPr="00E01FE0" w:rsidRDefault="00932799" w:rsidP="00932799">
      <w:pPr>
        <w:spacing w:before="0" w:after="0" w:line="240" w:lineRule="auto"/>
        <w:rPr>
          <w:rFonts w:asciiTheme="minorHAnsi" w:hAnsiTheme="minorHAnsi" w:cstheme="minorHAnsi"/>
          <w:sz w:val="20"/>
        </w:rPr>
      </w:pPr>
    </w:p>
    <w:p w14:paraId="538261DB" w14:textId="35258FEF" w:rsidR="00932799" w:rsidRPr="00E01FE0" w:rsidRDefault="00932799" w:rsidP="00932799">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w:t>
      </w:r>
      <w:r w:rsidR="006E0FCB">
        <w:rPr>
          <w:rFonts w:asciiTheme="minorHAnsi" w:eastAsia="UnitPro-Regular" w:hAnsiTheme="minorHAnsi" w:cstheme="minorHAnsi"/>
          <w:bCs/>
          <w:sz w:val="20"/>
        </w:rPr>
        <w:t>P</w:t>
      </w:r>
      <w:r w:rsidRPr="00E01FE0">
        <w:rPr>
          <w:rFonts w:asciiTheme="minorHAnsi" w:eastAsia="UnitPro-Regular" w:hAnsiTheme="minorHAnsi" w:cstheme="minorHAnsi"/>
          <w:bCs/>
          <w:sz w:val="20"/>
        </w:rPr>
        <w:t>-</w:t>
      </w:r>
      <w:r w:rsidR="006E0FCB">
        <w:rPr>
          <w:rFonts w:asciiTheme="minorHAnsi" w:eastAsia="UnitPro-Regular" w:hAnsiTheme="minorHAnsi" w:cstheme="minorHAnsi"/>
          <w:bCs/>
          <w:sz w:val="20"/>
        </w:rPr>
        <w:t>7</w:t>
      </w:r>
      <w:r w:rsidR="00C70658">
        <w:rPr>
          <w:rFonts w:asciiTheme="minorHAnsi" w:eastAsia="UnitPro-Regular" w:hAnsiTheme="minorHAnsi" w:cstheme="minorHAnsi"/>
          <w:bCs/>
          <w:sz w:val="20"/>
        </w:rPr>
        <w:t>22</w:t>
      </w:r>
    </w:p>
    <w:p w14:paraId="06B976CC" w14:textId="4363AC22"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 xml:space="preserve">Type: </w:t>
      </w:r>
      <w:r w:rsidR="006E0FCB">
        <w:rPr>
          <w:rFonts w:asciiTheme="minorHAnsi" w:hAnsiTheme="minorHAnsi" w:cstheme="minorHAnsi"/>
          <w:sz w:val="20"/>
        </w:rPr>
        <w:t>Albedometer</w:t>
      </w:r>
    </w:p>
    <w:p w14:paraId="140F2490" w14:textId="77777777" w:rsidR="00932799" w:rsidRPr="00E01FE0" w:rsidRDefault="00932799" w:rsidP="00932799">
      <w:pPr>
        <w:spacing w:before="0" w:after="0" w:line="240" w:lineRule="auto"/>
        <w:rPr>
          <w:rFonts w:asciiTheme="minorHAnsi" w:hAnsiTheme="minorHAnsi" w:cstheme="minorHAnsi"/>
          <w:sz w:val="20"/>
        </w:rPr>
      </w:pPr>
    </w:p>
    <w:p w14:paraId="2AC63D51"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22B28D1" w14:textId="77777777" w:rsidR="00E2338F" w:rsidRDefault="00E2338F" w:rsidP="00E2338F">
      <w:pPr>
        <w:spacing w:before="0" w:after="0" w:line="240" w:lineRule="auto"/>
        <w:rPr>
          <w:rFonts w:asciiTheme="minorHAnsi" w:hAnsiTheme="minorHAnsi" w:cstheme="minorHAnsi"/>
          <w:sz w:val="20"/>
          <w:szCs w:val="18"/>
        </w:rPr>
      </w:pPr>
    </w:p>
    <w:p w14:paraId="1CC98BF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B0BDC8B"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118C1D3"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DD082E8" w14:textId="77777777" w:rsidR="00E2338F" w:rsidRDefault="00E2338F" w:rsidP="00E2338F">
      <w:pPr>
        <w:spacing w:before="0" w:after="0" w:line="240" w:lineRule="auto"/>
        <w:rPr>
          <w:rFonts w:asciiTheme="minorHAnsi" w:hAnsiTheme="minorHAnsi" w:cstheme="minorHAnsi"/>
          <w:sz w:val="20"/>
          <w:szCs w:val="18"/>
        </w:rPr>
      </w:pPr>
    </w:p>
    <w:p w14:paraId="433AF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7C35E12" w14:textId="77777777" w:rsidR="00E2338F" w:rsidRDefault="00E2338F" w:rsidP="00E2338F">
      <w:pPr>
        <w:spacing w:before="0" w:after="0" w:line="240" w:lineRule="auto"/>
        <w:rPr>
          <w:rFonts w:asciiTheme="minorHAnsi" w:hAnsiTheme="minorHAnsi" w:cstheme="minorHAnsi"/>
          <w:sz w:val="20"/>
          <w:szCs w:val="18"/>
        </w:rPr>
      </w:pPr>
    </w:p>
    <w:p w14:paraId="2CFCA485" w14:textId="77777777"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3403CD5" w14:textId="77777777" w:rsidR="00E2338F" w:rsidRDefault="00E2338F" w:rsidP="00E2338F">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26AB244" w14:textId="77777777" w:rsidR="00E2338F" w:rsidRDefault="00E2338F" w:rsidP="00E2338F">
      <w:pPr>
        <w:spacing w:before="0" w:after="0" w:line="240" w:lineRule="auto"/>
        <w:rPr>
          <w:rFonts w:asciiTheme="minorHAnsi" w:hAnsiTheme="minorHAnsi" w:cstheme="minorHAnsi"/>
          <w:sz w:val="20"/>
          <w:szCs w:val="18"/>
        </w:rPr>
      </w:pPr>
    </w:p>
    <w:p w14:paraId="524589FB" w14:textId="7E66712D"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497610">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325EFB">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0CB53A0" w14:textId="77777777" w:rsidR="00E2338F" w:rsidRDefault="00E2338F" w:rsidP="00E2338F">
      <w:pPr>
        <w:spacing w:before="0" w:after="0" w:line="240" w:lineRule="auto"/>
        <w:rPr>
          <w:rFonts w:asciiTheme="minorHAnsi" w:hAnsiTheme="minorHAnsi" w:cstheme="minorHAnsi"/>
          <w:sz w:val="20"/>
          <w:szCs w:val="18"/>
        </w:rPr>
      </w:pPr>
    </w:p>
    <w:p w14:paraId="2354121E" w14:textId="0C5993E8" w:rsidR="00E2338F" w:rsidRDefault="00E2338F" w:rsidP="00E2338F">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497610">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6B47DF70" w14:textId="77777777" w:rsidR="00E2338F" w:rsidRDefault="00E2338F" w:rsidP="00E2338F">
      <w:pPr>
        <w:spacing w:before="0" w:after="0" w:line="240" w:lineRule="auto"/>
        <w:rPr>
          <w:rFonts w:asciiTheme="minorHAnsi" w:hAnsiTheme="minorHAnsi" w:cstheme="minorHAnsi"/>
          <w:sz w:val="20"/>
        </w:rPr>
      </w:pPr>
    </w:p>
    <w:p w14:paraId="3F53C406" w14:textId="77777777" w:rsidR="00E2338F" w:rsidRDefault="00E2338F" w:rsidP="00E2338F">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00D8027" w14:textId="2F6FEA37" w:rsidR="00932799" w:rsidRPr="00E01FE0" w:rsidRDefault="00E2338F" w:rsidP="00932799">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25EFB">
        <w:rPr>
          <w:rFonts w:asciiTheme="minorHAnsi" w:hAnsiTheme="minorHAnsi" w:cstheme="minorHAnsi"/>
          <w:sz w:val="20"/>
        </w:rPr>
        <w:t>September</w:t>
      </w:r>
      <w:r>
        <w:rPr>
          <w:rFonts w:asciiTheme="minorHAnsi" w:hAnsiTheme="minorHAnsi" w:cstheme="minorHAnsi"/>
          <w:sz w:val="20"/>
        </w:rPr>
        <w:t xml:space="preserve"> 20</w:t>
      </w:r>
      <w:r w:rsidR="00BD677A">
        <w:rPr>
          <w:rFonts w:asciiTheme="minorHAnsi" w:hAnsiTheme="minorHAnsi" w:cstheme="minorHAnsi"/>
          <w:sz w:val="20"/>
        </w:rPr>
        <w:t>2</w:t>
      </w:r>
      <w:r w:rsidR="006E0FCB">
        <w:rPr>
          <w:rFonts w:asciiTheme="minorHAnsi" w:hAnsiTheme="minorHAnsi" w:cstheme="minorHAnsi"/>
          <w:sz w:val="20"/>
        </w:rPr>
        <w:t>1</w:t>
      </w:r>
    </w:p>
    <w:p w14:paraId="40FA2C76"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noProof/>
          <w:sz w:val="20"/>
        </w:rPr>
        <w:drawing>
          <wp:inline distT="0" distB="0" distL="0" distR="0" wp14:anchorId="0A54AE8A" wp14:editId="6DB896A2">
            <wp:extent cx="855316" cy="435078"/>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88891F8"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Bruce Bugbee</w:t>
      </w:r>
      <w:r w:rsidRPr="00E01FE0">
        <w:rPr>
          <w:rFonts w:asciiTheme="minorHAnsi" w:hAnsiTheme="minorHAnsi" w:cstheme="minorHAnsi"/>
          <w:sz w:val="20"/>
        </w:rPr>
        <w:br/>
        <w:t>President</w:t>
      </w:r>
      <w:r w:rsidRPr="00E01FE0">
        <w:rPr>
          <w:rFonts w:asciiTheme="minorHAnsi" w:hAnsiTheme="minorHAnsi" w:cstheme="minorHAnsi"/>
          <w:sz w:val="20"/>
        </w:rPr>
        <w:br/>
        <w:t>Apogee Instruments, Inc.</w:t>
      </w:r>
    </w:p>
    <w:p w14:paraId="47E86E07" w14:textId="18B2C36B" w:rsidR="00B5508F" w:rsidRPr="00E01FE0" w:rsidRDefault="00B5508F" w:rsidP="0048190C">
      <w:pPr>
        <w:spacing w:before="0" w:after="0" w:line="240" w:lineRule="auto"/>
        <w:rPr>
          <w:rFonts w:asciiTheme="minorHAnsi" w:hAnsiTheme="minorHAnsi" w:cstheme="minorHAnsi"/>
          <w:sz w:val="20"/>
        </w:rPr>
      </w:pPr>
      <w:r w:rsidRPr="00E01FE0">
        <w:rPr>
          <w:rFonts w:asciiTheme="minorHAnsi" w:hAnsiTheme="minorHAnsi" w:cstheme="minorHAnsi"/>
          <w:sz w:val="20"/>
        </w:rPr>
        <w:br w:type="page"/>
      </w:r>
    </w:p>
    <w:p w14:paraId="3AD1E706" w14:textId="77777777" w:rsidR="00B5508F" w:rsidRPr="00932799" w:rsidRDefault="00B5508F" w:rsidP="00932799">
      <w:pPr>
        <w:pStyle w:val="Heading3"/>
      </w:pPr>
      <w:bookmarkStart w:id="5" w:name="_Toc390263761"/>
      <w:bookmarkStart w:id="6" w:name="_Toc390264167"/>
      <w:bookmarkStart w:id="7" w:name="_Toc81907205"/>
      <w:r w:rsidRPr="00932799">
        <w:lastRenderedPageBreak/>
        <w:t>Introduction</w:t>
      </w:r>
      <w:bookmarkEnd w:id="5"/>
      <w:bookmarkEnd w:id="6"/>
      <w:bookmarkEnd w:id="7"/>
    </w:p>
    <w:p w14:paraId="767BAC4A" w14:textId="77777777" w:rsidR="00AB127E" w:rsidRPr="008B4C68" w:rsidRDefault="00AB127E" w:rsidP="00AB127E">
      <w:pPr>
        <w:spacing w:before="0" w:after="0" w:line="240" w:lineRule="auto"/>
        <w:rPr>
          <w:rFonts w:ascii="Segoe UI Semilight" w:hAnsi="Segoe UI Semilight" w:cs="Segoe UI Semilight"/>
        </w:rPr>
      </w:pPr>
      <w:bookmarkStart w:id="8" w:name="_Toc390263762"/>
      <w:bookmarkStart w:id="9" w:name="_Toc390264168"/>
    </w:p>
    <w:p w14:paraId="039E9207" w14:textId="77777777" w:rsidR="00DE0E98" w:rsidRDefault="00DE0E98" w:rsidP="00DE0E98">
      <w:pPr>
        <w:rPr>
          <w:rFonts w:asciiTheme="minorHAnsi" w:hAnsiTheme="minorHAnsi" w:cstheme="minorHAnsi"/>
          <w:sz w:val="20"/>
        </w:rPr>
      </w:pPr>
      <w:r w:rsidRPr="00102507">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102507">
        <w:rPr>
          <w:rFonts w:asciiTheme="minorHAnsi" w:hAnsiTheme="minorHAnsi" w:cstheme="minorHAnsi"/>
          <w:sz w:val="20"/>
          <w:vertAlign w:val="superscript"/>
        </w:rPr>
        <w:t>-2</w:t>
      </w:r>
      <w:r w:rsidRPr="00102507">
        <w:rPr>
          <w:rFonts w:asciiTheme="minorHAnsi" w:hAnsiTheme="minorHAnsi" w:cstheme="minorHAnsi"/>
          <w:sz w:val="20"/>
        </w:rPr>
        <w:t>, equal to Joules per second per square meter).</w:t>
      </w:r>
      <w:r>
        <w:rPr>
          <w:rFonts w:asciiTheme="minorHAnsi" w:hAnsiTheme="minorHAnsi" w:cstheme="minorHAnsi"/>
          <w:sz w:val="20"/>
        </w:rPr>
        <w:t xml:space="preserve"> Albedo is the ratio of reflected to incoming global shortwave radiation and varies from zero to one. Materials with a high albedo reflect most solar radiation, and materials with low albedo absorb most solar radiation.</w:t>
      </w:r>
    </w:p>
    <w:p w14:paraId="7554D93A" w14:textId="77777777" w:rsidR="00DE0E98" w:rsidRPr="00102507" w:rsidRDefault="00DE0E98" w:rsidP="00DE0E98">
      <w:pPr>
        <w:rPr>
          <w:rFonts w:asciiTheme="minorHAnsi" w:hAnsiTheme="minorHAnsi" w:cstheme="minorHAnsi"/>
          <w:sz w:val="20"/>
        </w:rPr>
      </w:pPr>
      <w:r>
        <w:rPr>
          <w:rFonts w:asciiTheme="minorHAnsi" w:hAnsiTheme="minorHAnsi" w:cstheme="minorHAnsi"/>
          <w:sz w:val="20"/>
        </w:rPr>
        <w:t xml:space="preserve">An albedometer is an instrument designed to measure albedo, and consists of two pyranometers, which separately measure incoming and reflected shortwave irradiance. The SP-722 upward- and downward-facing pyranometers are blackbody thermopile pyranometers sensitive to most of the solar spectrum, thus eliminating spectral errors associated with silicon-cell pyranometers. </w:t>
      </w:r>
      <w:r w:rsidRPr="00102507">
        <w:rPr>
          <w:rFonts w:asciiTheme="minorHAnsi" w:hAnsiTheme="minorHAnsi" w:cstheme="minorHAnsi"/>
          <w:sz w:val="20"/>
        </w:rPr>
        <w:t xml:space="preserve">The </w:t>
      </w:r>
      <w:proofErr w:type="gramStart"/>
      <w:r>
        <w:rPr>
          <w:rFonts w:asciiTheme="minorHAnsi" w:hAnsiTheme="minorHAnsi" w:cstheme="minorHAnsi"/>
          <w:sz w:val="20"/>
        </w:rPr>
        <w:t>upward-facing</w:t>
      </w:r>
      <w:proofErr w:type="gramEnd"/>
      <w:r w:rsidRPr="00102507">
        <w:rPr>
          <w:rFonts w:asciiTheme="minorHAnsi" w:hAnsiTheme="minorHAnsi" w:cstheme="minorHAnsi"/>
          <w:sz w:val="20"/>
        </w:rPr>
        <w:t xml:space="preserve"> </w:t>
      </w:r>
      <w:r>
        <w:rPr>
          <w:rFonts w:asciiTheme="minorHAnsi" w:hAnsiTheme="minorHAnsi" w:cstheme="minorHAnsi"/>
          <w:sz w:val="20"/>
        </w:rPr>
        <w:t xml:space="preserve">pyranometer </w:t>
      </w:r>
      <w:r w:rsidRPr="00102507">
        <w:rPr>
          <w:rFonts w:asciiTheme="minorHAnsi" w:hAnsiTheme="minorHAnsi" w:cstheme="minorHAnsi"/>
          <w:sz w:val="20"/>
        </w:rPr>
        <w:t>is designed to measur</w:t>
      </w:r>
      <w:r>
        <w:rPr>
          <w:rFonts w:asciiTheme="minorHAnsi" w:hAnsiTheme="minorHAnsi" w:cstheme="minorHAnsi"/>
          <w:sz w:val="20"/>
        </w:rPr>
        <w:t>e</w:t>
      </w:r>
      <w:r w:rsidRPr="00102507">
        <w:rPr>
          <w:rFonts w:asciiTheme="minorHAnsi" w:hAnsiTheme="minorHAnsi" w:cstheme="minorHAnsi"/>
          <w:sz w:val="20"/>
        </w:rPr>
        <w:t xml:space="preserve"> incoming</w:t>
      </w:r>
      <w:r>
        <w:rPr>
          <w:rFonts w:asciiTheme="minorHAnsi" w:hAnsiTheme="minorHAnsi" w:cstheme="minorHAnsi"/>
          <w:sz w:val="20"/>
        </w:rPr>
        <w:t xml:space="preserve"> global</w:t>
      </w:r>
      <w:r w:rsidRPr="00102507">
        <w:rPr>
          <w:rFonts w:asciiTheme="minorHAnsi" w:hAnsiTheme="minorHAnsi" w:cstheme="minorHAnsi"/>
          <w:sz w:val="20"/>
        </w:rPr>
        <w:t xml:space="preserve"> shortwave </w:t>
      </w:r>
      <w:r>
        <w:rPr>
          <w:rFonts w:asciiTheme="minorHAnsi" w:hAnsiTheme="minorHAnsi" w:cstheme="minorHAnsi"/>
          <w:sz w:val="20"/>
        </w:rPr>
        <w:t>irradiance</w:t>
      </w:r>
      <w:r w:rsidRPr="00102507">
        <w:rPr>
          <w:rFonts w:asciiTheme="minorHAnsi" w:hAnsiTheme="minorHAnsi" w:cstheme="minorHAnsi"/>
          <w:sz w:val="20"/>
        </w:rPr>
        <w:t xml:space="preserve"> and combines a</w:t>
      </w:r>
      <w:r>
        <w:rPr>
          <w:rFonts w:asciiTheme="minorHAnsi" w:hAnsiTheme="minorHAnsi" w:cstheme="minorHAnsi"/>
          <w:sz w:val="20"/>
        </w:rPr>
        <w:t>n acrylic</w:t>
      </w:r>
      <w:r w:rsidRPr="00102507">
        <w:rPr>
          <w:rFonts w:asciiTheme="minorHAnsi" w:hAnsiTheme="minorHAnsi" w:cstheme="minorHAnsi"/>
          <w:sz w:val="20"/>
        </w:rPr>
        <w:t xml:space="preserve"> diffuser with the blackbody detector. The </w:t>
      </w:r>
      <w:proofErr w:type="gramStart"/>
      <w:r>
        <w:rPr>
          <w:rFonts w:asciiTheme="minorHAnsi" w:hAnsiTheme="minorHAnsi" w:cstheme="minorHAnsi"/>
          <w:sz w:val="20"/>
        </w:rPr>
        <w:t>downward-facing</w:t>
      </w:r>
      <w:proofErr w:type="gramEnd"/>
      <w:r w:rsidRPr="00102507">
        <w:rPr>
          <w:rFonts w:asciiTheme="minorHAnsi" w:hAnsiTheme="minorHAnsi" w:cstheme="minorHAnsi"/>
          <w:sz w:val="20"/>
        </w:rPr>
        <w:t xml:space="preserve"> </w:t>
      </w:r>
      <w:r>
        <w:rPr>
          <w:rFonts w:asciiTheme="minorHAnsi" w:hAnsiTheme="minorHAnsi" w:cstheme="minorHAnsi"/>
          <w:sz w:val="20"/>
        </w:rPr>
        <w:t xml:space="preserve">pyranometer </w:t>
      </w:r>
      <w:r w:rsidRPr="00102507">
        <w:rPr>
          <w:rFonts w:asciiTheme="minorHAnsi" w:hAnsiTheme="minorHAnsi" w:cstheme="minorHAnsi"/>
          <w:sz w:val="20"/>
        </w:rPr>
        <w:t xml:space="preserve">is designed to measure reflected shortwave </w:t>
      </w:r>
      <w:r>
        <w:rPr>
          <w:rFonts w:asciiTheme="minorHAnsi" w:hAnsiTheme="minorHAnsi" w:cstheme="minorHAnsi"/>
          <w:sz w:val="20"/>
        </w:rPr>
        <w:t>irradiance</w:t>
      </w:r>
      <w:r w:rsidRPr="00102507">
        <w:rPr>
          <w:rFonts w:asciiTheme="minorHAnsi" w:hAnsiTheme="minorHAnsi" w:cstheme="minorHAnsi"/>
          <w:sz w:val="20"/>
        </w:rPr>
        <w:t xml:space="preserve"> from terrestrial surfaces and combines a </w:t>
      </w:r>
      <w:r>
        <w:rPr>
          <w:rFonts w:asciiTheme="minorHAnsi" w:hAnsiTheme="minorHAnsi" w:cstheme="minorHAnsi"/>
          <w:sz w:val="20"/>
        </w:rPr>
        <w:t xml:space="preserve">sintered </w:t>
      </w:r>
      <w:r w:rsidRPr="00102507">
        <w:rPr>
          <w:rFonts w:asciiTheme="minorHAnsi" w:hAnsiTheme="minorHAnsi" w:cstheme="minorHAnsi"/>
          <w:sz w:val="20"/>
        </w:rPr>
        <w:t>quartz</w:t>
      </w:r>
      <w:r>
        <w:rPr>
          <w:rFonts w:asciiTheme="minorHAnsi" w:hAnsiTheme="minorHAnsi" w:cstheme="minorHAnsi"/>
          <w:sz w:val="20"/>
        </w:rPr>
        <w:t xml:space="preserve"> diffuser</w:t>
      </w:r>
      <w:r w:rsidRPr="00102507">
        <w:rPr>
          <w:rFonts w:asciiTheme="minorHAnsi" w:hAnsiTheme="minorHAnsi" w:cstheme="minorHAnsi"/>
          <w:sz w:val="20"/>
        </w:rPr>
        <w:t xml:space="preserve"> with the blackbody detector. Both </w:t>
      </w:r>
      <w:r>
        <w:rPr>
          <w:rFonts w:asciiTheme="minorHAnsi" w:hAnsiTheme="minorHAnsi" w:cstheme="minorHAnsi"/>
          <w:sz w:val="20"/>
        </w:rPr>
        <w:t>sensor</w:t>
      </w:r>
      <w:r w:rsidRPr="00102507">
        <w:rPr>
          <w:rFonts w:asciiTheme="minorHAnsi" w:hAnsiTheme="minorHAnsi" w:cstheme="minorHAnsi"/>
          <w:sz w:val="20"/>
        </w:rPr>
        <w:t xml:space="preserve">s have calibrations traceable to </w:t>
      </w:r>
      <w:r>
        <w:rPr>
          <w:rFonts w:asciiTheme="minorHAnsi" w:hAnsiTheme="minorHAnsi" w:cstheme="minorHAnsi"/>
          <w:sz w:val="20"/>
        </w:rPr>
        <w:t>Class A</w:t>
      </w:r>
      <w:r w:rsidRPr="00102507">
        <w:rPr>
          <w:rFonts w:asciiTheme="minorHAnsi" w:hAnsiTheme="minorHAnsi" w:cstheme="minorHAnsi"/>
          <w:sz w:val="20"/>
        </w:rPr>
        <w:t xml:space="preserve"> blackbody thermopile pyranometers traceable to the world radiation reference in Davos, Switzerland. Specifications for both models compare favorably to specifications for World Meteorological Organization (WMO) </w:t>
      </w:r>
      <w:r w:rsidRPr="00E57101">
        <w:rPr>
          <w:rFonts w:asciiTheme="minorHAnsi" w:hAnsiTheme="minorHAnsi" w:cstheme="minorHAnsi"/>
          <w:sz w:val="20"/>
        </w:rPr>
        <w:t xml:space="preserve">moderate and good quality </w:t>
      </w:r>
      <w:r w:rsidRPr="00102507">
        <w:rPr>
          <w:rFonts w:asciiTheme="minorHAnsi" w:hAnsiTheme="minorHAnsi" w:cstheme="minorHAnsi"/>
          <w:sz w:val="20"/>
        </w:rPr>
        <w:t>classifications and specifications for International Organization of Standardization (ISO</w:t>
      </w:r>
      <w:r w:rsidRPr="00E57101">
        <w:rPr>
          <w:rFonts w:asciiTheme="minorHAnsi" w:hAnsiTheme="minorHAnsi" w:cstheme="minorHAnsi"/>
          <w:sz w:val="20"/>
        </w:rPr>
        <w:t>) Class C and Class B</w:t>
      </w:r>
      <w:r w:rsidRPr="0063011A">
        <w:rPr>
          <w:rFonts w:asciiTheme="minorHAnsi" w:hAnsiTheme="minorHAnsi" w:cstheme="minorHAnsi"/>
          <w:color w:val="FF0000"/>
          <w:sz w:val="20"/>
        </w:rPr>
        <w:t xml:space="preserve"> </w:t>
      </w:r>
      <w:r w:rsidRPr="00102507">
        <w:rPr>
          <w:rFonts w:asciiTheme="minorHAnsi" w:hAnsiTheme="minorHAnsi" w:cstheme="minorHAnsi"/>
          <w:sz w:val="20"/>
        </w:rPr>
        <w:t>classifications.</w:t>
      </w:r>
    </w:p>
    <w:p w14:paraId="531E793C" w14:textId="77777777" w:rsidR="00DE0E98" w:rsidRPr="00102507" w:rsidRDefault="00DE0E98" w:rsidP="00DE0E98">
      <w:pPr>
        <w:rPr>
          <w:rFonts w:asciiTheme="minorHAnsi" w:hAnsiTheme="minorHAnsi" w:cstheme="minorHAnsi"/>
          <w:sz w:val="20"/>
        </w:rPr>
      </w:pPr>
      <w:r w:rsidRPr="00102507">
        <w:rPr>
          <w:rFonts w:asciiTheme="minorHAnsi" w:hAnsiTheme="minorHAnsi" w:cstheme="minorHAnsi"/>
          <w:sz w:val="20"/>
        </w:rPr>
        <w:t>Typical applications of pyranometers include incoming</w:t>
      </w:r>
      <w:r>
        <w:rPr>
          <w:rFonts w:asciiTheme="minorHAnsi" w:hAnsiTheme="minorHAnsi" w:cstheme="minorHAnsi"/>
          <w:sz w:val="20"/>
        </w:rPr>
        <w:t xml:space="preserve"> and reflected</w:t>
      </w:r>
      <w:r w:rsidRPr="00102507">
        <w:rPr>
          <w:rFonts w:asciiTheme="minorHAnsi" w:hAnsiTheme="minorHAnsi" w:cstheme="minorHAnsi"/>
          <w:sz w:val="20"/>
        </w:rPr>
        <w:t xml:space="preserve"> shortwave radiation measurement in agricultural, ecological, and hydrological weather networks and solar panel arrays.</w:t>
      </w:r>
      <w:r>
        <w:rPr>
          <w:rFonts w:asciiTheme="minorHAnsi" w:hAnsiTheme="minorHAnsi" w:cstheme="minorHAnsi"/>
          <w:sz w:val="20"/>
        </w:rPr>
        <w:t xml:space="preserve"> Albedo measurements indicate the reflectivity of materials with respect to shortwave radiation, and are used to study climate and weather, monitor bifacial solar panels, and understand heat retention in urban and architectural settings.</w:t>
      </w:r>
    </w:p>
    <w:p w14:paraId="531DD3AE" w14:textId="77777777" w:rsidR="00DE0E98" w:rsidRDefault="00DE0E98" w:rsidP="00DE0E98">
      <w:pPr>
        <w:rPr>
          <w:rFonts w:asciiTheme="minorHAnsi" w:hAnsiTheme="minorHAnsi" w:cstheme="minorHAnsi"/>
          <w:sz w:val="20"/>
          <w:szCs w:val="18"/>
        </w:rPr>
      </w:pPr>
      <w:r w:rsidRPr="00E01FE0">
        <w:rPr>
          <w:rFonts w:ascii="Calibri" w:hAnsi="Calibri" w:cs="Calibri"/>
          <w:sz w:val="20"/>
        </w:rPr>
        <w:t>Apogee Instruments model S</w:t>
      </w:r>
      <w:r>
        <w:rPr>
          <w:rFonts w:ascii="Calibri" w:hAnsi="Calibri" w:cs="Calibri"/>
          <w:sz w:val="20"/>
        </w:rPr>
        <w:t>P</w:t>
      </w:r>
      <w:r w:rsidRPr="00E01FE0">
        <w:rPr>
          <w:rFonts w:ascii="Calibri" w:hAnsi="Calibri" w:cs="Calibri"/>
          <w:sz w:val="20"/>
        </w:rPr>
        <w:t>-</w:t>
      </w:r>
      <w:r>
        <w:rPr>
          <w:rFonts w:ascii="Calibri" w:hAnsi="Calibri" w:cs="Calibri"/>
          <w:sz w:val="20"/>
        </w:rPr>
        <w:t>722</w:t>
      </w:r>
      <w:r w:rsidRPr="00E01FE0">
        <w:rPr>
          <w:rFonts w:ascii="Calibri" w:hAnsi="Calibri" w:cs="Calibri"/>
          <w:sz w:val="20"/>
        </w:rPr>
        <w:t xml:space="preserve"> </w:t>
      </w:r>
      <w:r>
        <w:rPr>
          <w:rFonts w:ascii="Calibri" w:hAnsi="Calibri" w:cs="Calibri"/>
          <w:sz w:val="20"/>
        </w:rPr>
        <w:t>albedometers</w:t>
      </w:r>
      <w:r w:rsidRPr="00E01FE0">
        <w:rPr>
          <w:rFonts w:ascii="Calibri" w:hAnsi="Calibri" w:cs="Calibri"/>
          <w:sz w:val="20"/>
        </w:rPr>
        <w:t xml:space="preserve"> are </w:t>
      </w:r>
      <w:r>
        <w:rPr>
          <w:rFonts w:ascii="Calibri" w:hAnsi="Calibri" w:cs="Calibri"/>
          <w:sz w:val="20"/>
        </w:rPr>
        <w:t>two</w:t>
      </w:r>
      <w:r w:rsidRPr="00E01FE0">
        <w:rPr>
          <w:rFonts w:ascii="Calibri" w:hAnsi="Calibri" w:cs="Calibri"/>
          <w:sz w:val="20"/>
        </w:rPr>
        <w:t xml:space="preserve">-component instruments, with individual upward- and downward-looking pyranometers. Each </w:t>
      </w:r>
      <w:r>
        <w:rPr>
          <w:rFonts w:ascii="Calibri" w:hAnsi="Calibri" w:cs="Calibri"/>
          <w:sz w:val="20"/>
        </w:rPr>
        <w:t>albedometer</w:t>
      </w:r>
      <w:r w:rsidRPr="00E01FE0">
        <w:rPr>
          <w:rFonts w:ascii="Calibri" w:hAnsi="Calibri" w:cs="Calibri"/>
          <w:sz w:val="20"/>
        </w:rPr>
        <w:t xml:space="preserve"> consists of a thermopile detector and </w:t>
      </w:r>
      <w:r>
        <w:rPr>
          <w:rFonts w:ascii="Calibri" w:hAnsi="Calibri" w:cs="Calibri"/>
          <w:sz w:val="20"/>
        </w:rPr>
        <w:t>diffus</w:t>
      </w:r>
      <w:r w:rsidRPr="00E01FE0">
        <w:rPr>
          <w:rFonts w:ascii="Calibri" w:hAnsi="Calibri" w:cs="Calibri"/>
          <w:sz w:val="20"/>
        </w:rPr>
        <w:t>er mounted in an anodized aluminum housing. Each radiometer is heated</w:t>
      </w:r>
      <w:r>
        <w:rPr>
          <w:rFonts w:ascii="Calibri" w:hAnsi="Calibri" w:cs="Calibri"/>
          <w:sz w:val="20"/>
        </w:rPr>
        <w:t xml:space="preserve"> (if desired, heaters can be turned on and off)</w:t>
      </w:r>
      <w:r w:rsidRPr="00E01FE0">
        <w:rPr>
          <w:rFonts w:ascii="Calibri" w:hAnsi="Calibri" w:cs="Calibri"/>
          <w:sz w:val="20"/>
        </w:rPr>
        <w:t xml:space="preserve"> to minimize the effects of dew, frost, snow, and ice on the filter and sensor head. Analog signals from each </w:t>
      </w:r>
      <w:r>
        <w:rPr>
          <w:rFonts w:ascii="Calibri" w:hAnsi="Calibri" w:cs="Calibri"/>
          <w:sz w:val="20"/>
        </w:rPr>
        <w:t>albedometer</w:t>
      </w:r>
      <w:r w:rsidRPr="00E01FE0">
        <w:rPr>
          <w:rFonts w:ascii="Calibri" w:hAnsi="Calibri" w:cs="Calibri"/>
          <w:sz w:val="20"/>
        </w:rPr>
        <w:t xml:space="preserve"> are measured with an onboard voltmeter and converted to</w:t>
      </w:r>
      <w:r>
        <w:rPr>
          <w:rFonts w:ascii="Calibri" w:hAnsi="Calibri" w:cs="Calibri"/>
          <w:sz w:val="20"/>
        </w:rPr>
        <w:t xml:space="preserve"> a </w:t>
      </w:r>
      <w:r w:rsidRPr="00670E79">
        <w:rPr>
          <w:rFonts w:ascii="Calibri" w:hAnsi="Calibri" w:cs="Calibri"/>
          <w:sz w:val="20"/>
        </w:rPr>
        <w:t xml:space="preserve">digital value. That value can then be accessed via a Modbus </w:t>
      </w:r>
      <w:r w:rsidRPr="00670E79">
        <w:rPr>
          <w:rFonts w:asciiTheme="minorHAnsi" w:hAnsiTheme="minorHAnsi" w:cstheme="minorHAnsi"/>
          <w:sz w:val="20"/>
          <w:szCs w:val="18"/>
        </w:rPr>
        <w:t>RTU interface over an RS-232 or RS-485 serial connection.</w:t>
      </w:r>
      <w:r w:rsidRPr="00670E79">
        <w:rPr>
          <w:rFonts w:ascii="Calibri" w:hAnsi="Calibri" w:cs="Calibri"/>
          <w:sz w:val="20"/>
        </w:rPr>
        <w:t xml:space="preserve"> This eliminates the need for multiple analog datalogger channels to make the four-component </w:t>
      </w:r>
      <w:r w:rsidRPr="00E01FE0">
        <w:rPr>
          <w:rFonts w:ascii="Calibri" w:hAnsi="Calibri" w:cs="Calibri"/>
          <w:sz w:val="20"/>
        </w:rPr>
        <w:t>measurement of net radiation. S</w:t>
      </w:r>
      <w:r>
        <w:rPr>
          <w:rFonts w:ascii="Calibri" w:hAnsi="Calibri" w:cs="Calibri"/>
          <w:sz w:val="20"/>
        </w:rPr>
        <w:t>P</w:t>
      </w:r>
      <w:r w:rsidRPr="00E01FE0">
        <w:rPr>
          <w:rFonts w:ascii="Calibri" w:hAnsi="Calibri" w:cs="Calibri"/>
          <w:sz w:val="20"/>
        </w:rPr>
        <w:t>-</w:t>
      </w:r>
      <w:r>
        <w:rPr>
          <w:rFonts w:ascii="Calibri" w:hAnsi="Calibri" w:cs="Calibri"/>
          <w:sz w:val="20"/>
        </w:rPr>
        <w:t>722</w:t>
      </w:r>
      <w:r w:rsidRPr="00E01FE0">
        <w:rPr>
          <w:rFonts w:ascii="Calibri" w:hAnsi="Calibri" w:cs="Calibri"/>
          <w:sz w:val="20"/>
        </w:rPr>
        <w:t xml:space="preserve"> net radiometers are small and lightweight to facilitate rapid and simple mounting.</w:t>
      </w:r>
    </w:p>
    <w:p w14:paraId="4D3D4349" w14:textId="4C93A8E2" w:rsidR="006E0FCB" w:rsidRDefault="006E0FCB" w:rsidP="00670E79">
      <w:pPr>
        <w:rPr>
          <w:rFonts w:asciiTheme="minorHAnsi" w:hAnsiTheme="minorHAnsi" w:cstheme="minorHAnsi"/>
          <w:sz w:val="20"/>
          <w:szCs w:val="18"/>
        </w:rPr>
      </w:pPr>
    </w:p>
    <w:p w14:paraId="57C2C4E2" w14:textId="660809AF" w:rsidR="006E0FCB" w:rsidRDefault="006E0FCB" w:rsidP="00670E79">
      <w:pPr>
        <w:rPr>
          <w:rFonts w:asciiTheme="minorHAnsi" w:hAnsiTheme="minorHAnsi" w:cstheme="minorHAnsi"/>
          <w:sz w:val="20"/>
          <w:szCs w:val="18"/>
        </w:rPr>
      </w:pPr>
    </w:p>
    <w:p w14:paraId="5D687AE1" w14:textId="0C3EF0B1" w:rsidR="006E0FCB" w:rsidRDefault="006E0FCB" w:rsidP="00670E79">
      <w:pPr>
        <w:rPr>
          <w:rFonts w:asciiTheme="minorHAnsi" w:hAnsiTheme="minorHAnsi" w:cstheme="minorHAnsi"/>
          <w:sz w:val="20"/>
          <w:szCs w:val="18"/>
        </w:rPr>
      </w:pPr>
    </w:p>
    <w:p w14:paraId="65A47FCE" w14:textId="72C7E2F1" w:rsidR="006E0FCB" w:rsidRDefault="006E0FCB" w:rsidP="00670E79">
      <w:pPr>
        <w:rPr>
          <w:rFonts w:asciiTheme="minorHAnsi" w:hAnsiTheme="minorHAnsi" w:cstheme="minorHAnsi"/>
          <w:sz w:val="20"/>
          <w:szCs w:val="18"/>
        </w:rPr>
      </w:pPr>
    </w:p>
    <w:p w14:paraId="795A20F9" w14:textId="11AFE02E" w:rsidR="006E0FCB" w:rsidRDefault="006E0FCB" w:rsidP="00670E79">
      <w:pPr>
        <w:rPr>
          <w:rFonts w:asciiTheme="minorHAnsi" w:hAnsiTheme="minorHAnsi" w:cstheme="minorHAnsi"/>
          <w:sz w:val="20"/>
          <w:szCs w:val="18"/>
        </w:rPr>
      </w:pPr>
    </w:p>
    <w:p w14:paraId="2337F198" w14:textId="77777777" w:rsidR="006E0FCB" w:rsidRPr="00D80D8C" w:rsidRDefault="006E0FCB" w:rsidP="00670E79">
      <w:pPr>
        <w:rPr>
          <w:rFonts w:asciiTheme="minorHAnsi" w:hAnsiTheme="minorHAnsi" w:cstheme="minorHAnsi"/>
          <w:sz w:val="20"/>
          <w:szCs w:val="18"/>
        </w:rPr>
      </w:pPr>
    </w:p>
    <w:p w14:paraId="3176BC47" w14:textId="35A9F5A6" w:rsidR="00B5508F" w:rsidRPr="00932799" w:rsidRDefault="00F96008" w:rsidP="00932799">
      <w:pPr>
        <w:pStyle w:val="Heading3"/>
      </w:pPr>
      <w:bookmarkStart w:id="10" w:name="_Toc81907206"/>
      <w:r w:rsidRPr="00932799">
        <w:lastRenderedPageBreak/>
        <w:t>S</w:t>
      </w:r>
      <w:r w:rsidR="00B5508F" w:rsidRPr="00932799">
        <w:t>ensor Models</w:t>
      </w:r>
      <w:bookmarkEnd w:id="8"/>
      <w:bookmarkEnd w:id="9"/>
      <w:bookmarkEnd w:id="10"/>
    </w:p>
    <w:p w14:paraId="1453C380" w14:textId="4611FE45" w:rsidR="00D80D8C" w:rsidRPr="00245B1C" w:rsidRDefault="00D80D8C" w:rsidP="00D80D8C">
      <w:pPr>
        <w:rPr>
          <w:rFonts w:asciiTheme="minorHAnsi" w:hAnsiTheme="minorHAnsi" w:cstheme="minorHAnsi"/>
          <w:sz w:val="20"/>
        </w:rPr>
      </w:pPr>
      <w:r w:rsidRPr="00245B1C">
        <w:rPr>
          <w:rFonts w:asciiTheme="minorHAnsi" w:hAnsiTheme="minorHAnsi" w:cstheme="minorHAnsi"/>
          <w:sz w:val="20"/>
        </w:rPr>
        <w:t xml:space="preserve">This manual covers the Modbus RTU communication protocol, </w:t>
      </w:r>
      <w:r w:rsidR="006E0FCB">
        <w:rPr>
          <w:rFonts w:asciiTheme="minorHAnsi" w:hAnsiTheme="minorHAnsi" w:cstheme="minorHAnsi"/>
          <w:sz w:val="20"/>
        </w:rPr>
        <w:t>albedometer</w:t>
      </w:r>
      <w:r>
        <w:rPr>
          <w:rFonts w:asciiTheme="minorHAnsi" w:hAnsiTheme="minorHAnsi" w:cstheme="minorHAnsi"/>
          <w:sz w:val="20"/>
        </w:rPr>
        <w:t xml:space="preserve"> model S</w:t>
      </w:r>
      <w:r w:rsidR="006E0FCB">
        <w:rPr>
          <w:rFonts w:asciiTheme="minorHAnsi" w:hAnsiTheme="minorHAnsi" w:cstheme="minorHAnsi"/>
          <w:sz w:val="20"/>
        </w:rPr>
        <w:t>P</w:t>
      </w:r>
      <w:r>
        <w:rPr>
          <w:rFonts w:asciiTheme="minorHAnsi" w:hAnsiTheme="minorHAnsi" w:cstheme="minorHAnsi"/>
          <w:sz w:val="20"/>
        </w:rPr>
        <w:t>-</w:t>
      </w:r>
      <w:r w:rsidR="006E0FCB">
        <w:rPr>
          <w:rFonts w:asciiTheme="minorHAnsi" w:hAnsiTheme="minorHAnsi" w:cstheme="minorHAnsi"/>
          <w:sz w:val="20"/>
        </w:rPr>
        <w:t>7</w:t>
      </w:r>
      <w:r>
        <w:rPr>
          <w:rFonts w:asciiTheme="minorHAnsi" w:hAnsiTheme="minorHAnsi" w:cstheme="minorHAnsi"/>
          <w:sz w:val="20"/>
        </w:rPr>
        <w:t>22</w:t>
      </w:r>
      <w:r w:rsidR="002A59A8">
        <w:rPr>
          <w:rFonts w:asciiTheme="minorHAnsi" w:hAnsiTheme="minorHAnsi" w:cstheme="minorHAnsi"/>
          <w:sz w:val="20"/>
        </w:rPr>
        <w:t xml:space="preserve"> (in bold below)</w:t>
      </w:r>
      <w:r>
        <w:rPr>
          <w:rFonts w:asciiTheme="minorHAnsi" w:hAnsiTheme="minorHAnsi" w:cstheme="minorHAnsi"/>
          <w:sz w:val="20"/>
        </w:rPr>
        <w:t>.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D80D8C" w:rsidRPr="00245B1C" w14:paraId="0125B5F2" w14:textId="77777777" w:rsidTr="002A59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6C7FB454" w14:textId="77777777" w:rsidR="00D80D8C" w:rsidRPr="00245B1C" w:rsidRDefault="00D80D8C" w:rsidP="002A59A8">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7A35E882" w14:textId="77777777" w:rsidR="00D80D8C" w:rsidRPr="00245B1C" w:rsidRDefault="00D80D8C" w:rsidP="002A59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D80D8C" w:rsidRPr="00245B1C" w14:paraId="34E00DA5" w14:textId="77777777" w:rsidTr="002A5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EC1BBFD" w14:textId="09BB96D7" w:rsidR="00D80D8C" w:rsidRPr="002A59A8" w:rsidRDefault="00D80D8C" w:rsidP="002A59A8">
            <w:pPr>
              <w:rPr>
                <w:rFonts w:asciiTheme="minorHAnsi" w:hAnsiTheme="minorHAnsi" w:cstheme="minorHAnsi"/>
                <w:sz w:val="20"/>
                <w:szCs w:val="22"/>
              </w:rPr>
            </w:pPr>
            <w:r w:rsidRPr="002A59A8">
              <w:rPr>
                <w:rFonts w:asciiTheme="minorHAnsi" w:hAnsiTheme="minorHAnsi" w:cstheme="minorHAnsi"/>
                <w:sz w:val="20"/>
                <w:szCs w:val="22"/>
              </w:rPr>
              <w:t>S</w:t>
            </w:r>
            <w:r w:rsidR="006E0FCB">
              <w:rPr>
                <w:rFonts w:asciiTheme="minorHAnsi" w:hAnsiTheme="minorHAnsi" w:cstheme="minorHAnsi"/>
                <w:sz w:val="20"/>
                <w:szCs w:val="22"/>
              </w:rPr>
              <w:t>P</w:t>
            </w:r>
            <w:r w:rsidRPr="002A59A8">
              <w:rPr>
                <w:rFonts w:asciiTheme="minorHAnsi" w:hAnsiTheme="minorHAnsi" w:cstheme="minorHAnsi"/>
                <w:sz w:val="20"/>
                <w:szCs w:val="22"/>
              </w:rPr>
              <w:t>-</w:t>
            </w:r>
            <w:r w:rsidR="006E0FCB">
              <w:rPr>
                <w:rFonts w:asciiTheme="minorHAnsi" w:hAnsiTheme="minorHAnsi" w:cstheme="minorHAnsi"/>
                <w:sz w:val="20"/>
                <w:szCs w:val="22"/>
              </w:rPr>
              <w:t>7</w:t>
            </w:r>
            <w:r w:rsidRPr="002A59A8">
              <w:rPr>
                <w:rFonts w:asciiTheme="minorHAnsi" w:hAnsiTheme="minorHAnsi" w:cstheme="minorHAnsi"/>
                <w:sz w:val="20"/>
                <w:szCs w:val="22"/>
              </w:rPr>
              <w:t>22</w:t>
            </w:r>
          </w:p>
        </w:tc>
        <w:tc>
          <w:tcPr>
            <w:tcW w:w="2772" w:type="dxa"/>
            <w:tcBorders>
              <w:bottom w:val="single" w:sz="4" w:space="0" w:color="FFFFFF" w:themeColor="background1"/>
              <w:right w:val="single" w:sz="4" w:space="0" w:color="FFFFFF" w:themeColor="background1"/>
            </w:tcBorders>
            <w:vAlign w:val="center"/>
          </w:tcPr>
          <w:p w14:paraId="09559FCC" w14:textId="77777777" w:rsidR="00D80D8C" w:rsidRPr="002A59A8" w:rsidRDefault="00D80D8C" w:rsidP="002A59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2"/>
              </w:rPr>
            </w:pPr>
            <w:r w:rsidRPr="002A59A8">
              <w:rPr>
                <w:rFonts w:asciiTheme="minorHAnsi" w:hAnsiTheme="minorHAnsi" w:cstheme="minorHAnsi"/>
                <w:b/>
                <w:sz w:val="20"/>
                <w:szCs w:val="22"/>
              </w:rPr>
              <w:t>Modbus</w:t>
            </w:r>
          </w:p>
        </w:tc>
      </w:tr>
      <w:tr w:rsidR="00D80D8C" w:rsidRPr="00245B1C" w14:paraId="1F83BC38" w14:textId="77777777" w:rsidTr="002A59A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2783B70" w14:textId="2B481770" w:rsidR="00D80D8C" w:rsidRPr="002A59A8" w:rsidRDefault="00D80D8C" w:rsidP="002A59A8">
            <w:pPr>
              <w:rPr>
                <w:rFonts w:asciiTheme="minorHAnsi" w:hAnsiTheme="minorHAnsi" w:cstheme="minorHAnsi"/>
                <w:b w:val="0"/>
                <w:sz w:val="20"/>
                <w:szCs w:val="22"/>
              </w:rPr>
            </w:pPr>
            <w:r w:rsidRPr="002A59A8">
              <w:rPr>
                <w:rFonts w:asciiTheme="minorHAnsi" w:hAnsiTheme="minorHAnsi" w:cstheme="minorHAnsi"/>
                <w:b w:val="0"/>
                <w:sz w:val="20"/>
                <w:szCs w:val="22"/>
              </w:rPr>
              <w:t>S</w:t>
            </w:r>
            <w:r w:rsidR="006E0FCB">
              <w:rPr>
                <w:rFonts w:asciiTheme="minorHAnsi" w:hAnsiTheme="minorHAnsi" w:cstheme="minorHAnsi"/>
                <w:b w:val="0"/>
                <w:sz w:val="20"/>
                <w:szCs w:val="22"/>
              </w:rPr>
              <w:t>P</w:t>
            </w:r>
            <w:r w:rsidRPr="002A59A8">
              <w:rPr>
                <w:rFonts w:asciiTheme="minorHAnsi" w:hAnsiTheme="minorHAnsi" w:cstheme="minorHAnsi"/>
                <w:b w:val="0"/>
                <w:sz w:val="20"/>
                <w:szCs w:val="22"/>
              </w:rPr>
              <w:t>-</w:t>
            </w:r>
            <w:r w:rsidR="006E0FCB">
              <w:rPr>
                <w:rFonts w:asciiTheme="minorHAnsi" w:hAnsiTheme="minorHAnsi" w:cstheme="minorHAnsi"/>
                <w:b w:val="0"/>
                <w:sz w:val="20"/>
                <w:szCs w:val="22"/>
              </w:rPr>
              <w:t>710</w:t>
            </w:r>
          </w:p>
        </w:tc>
        <w:tc>
          <w:tcPr>
            <w:tcW w:w="2772" w:type="dxa"/>
            <w:tcBorders>
              <w:bottom w:val="single" w:sz="4" w:space="0" w:color="FFFFFF" w:themeColor="background1"/>
              <w:right w:val="single" w:sz="4" w:space="0" w:color="FFFFFF" w:themeColor="background1"/>
            </w:tcBorders>
            <w:vAlign w:val="center"/>
          </w:tcPr>
          <w:p w14:paraId="298CF445" w14:textId="60CB04D5" w:rsidR="00D80D8C" w:rsidRPr="002A59A8" w:rsidRDefault="006E0FCB" w:rsidP="002A59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Pr>
                <w:rFonts w:asciiTheme="minorHAnsi" w:hAnsiTheme="minorHAnsi" w:cstheme="minorHAnsi"/>
                <w:sz w:val="20"/>
                <w:szCs w:val="22"/>
              </w:rPr>
              <w:t>Analog</w:t>
            </w:r>
          </w:p>
        </w:tc>
      </w:tr>
    </w:tbl>
    <w:p w14:paraId="11EEE1A9" w14:textId="0FEEFC7A" w:rsidR="00D80D8C" w:rsidRDefault="00D80D8C" w:rsidP="00932799">
      <w:pPr>
        <w:rPr>
          <w:rFonts w:ascii="Calibri" w:hAnsi="Calibri" w:cs="Calibri"/>
          <w:sz w:val="20"/>
        </w:rPr>
      </w:pPr>
    </w:p>
    <w:p w14:paraId="5E58871F" w14:textId="05448FF3" w:rsidR="00D80D8C" w:rsidRDefault="00D80D8C" w:rsidP="00932799">
      <w:pPr>
        <w:rPr>
          <w:rFonts w:ascii="Calibri" w:hAnsi="Calibri" w:cs="Calibri"/>
          <w:sz w:val="20"/>
        </w:rPr>
      </w:pPr>
    </w:p>
    <w:p w14:paraId="31584800" w14:textId="5645A4E9" w:rsidR="00C858C5" w:rsidRDefault="000A2649" w:rsidP="00932799">
      <w:pPr>
        <w:rPr>
          <w:rFonts w:ascii="Calibri" w:hAnsi="Calibri" w:cs="Calibri"/>
          <w:sz w:val="20"/>
        </w:rPr>
      </w:pPr>
      <w:r w:rsidRPr="00334C1E">
        <w:rPr>
          <w:rFonts w:ascii="Calibri" w:hAnsi="Calibri" w:cs="Calibri"/>
          <w:sz w:val="20"/>
        </w:rPr>
        <w:t xml:space="preserve">Apogee Instruments’ </w:t>
      </w:r>
      <w:r w:rsidR="006E0FCB">
        <w:rPr>
          <w:rFonts w:ascii="Calibri" w:hAnsi="Calibri" w:cs="Calibri"/>
          <w:sz w:val="20"/>
        </w:rPr>
        <w:t>two</w:t>
      </w:r>
      <w:r w:rsidRPr="00334C1E">
        <w:rPr>
          <w:rFonts w:ascii="Calibri" w:hAnsi="Calibri" w:cs="Calibri"/>
          <w:sz w:val="20"/>
        </w:rPr>
        <w:t xml:space="preserve">-component </w:t>
      </w:r>
      <w:r w:rsidR="006E0FCB">
        <w:rPr>
          <w:rFonts w:ascii="Calibri" w:hAnsi="Calibri" w:cs="Calibri"/>
          <w:sz w:val="20"/>
        </w:rPr>
        <w:t>albedometer</w:t>
      </w:r>
      <w:r w:rsidRPr="00334C1E">
        <w:rPr>
          <w:rFonts w:ascii="Calibri" w:hAnsi="Calibri" w:cs="Calibri"/>
          <w:sz w:val="20"/>
        </w:rPr>
        <w:t xml:space="preserve"> consists of an upward-looking </w:t>
      </w:r>
      <w:r w:rsidR="006E0FCB">
        <w:rPr>
          <w:rFonts w:ascii="Calibri" w:hAnsi="Calibri" w:cs="Calibri"/>
          <w:sz w:val="20"/>
        </w:rPr>
        <w:t>and</w:t>
      </w:r>
      <w:r w:rsidRPr="00334C1E">
        <w:rPr>
          <w:rFonts w:ascii="Calibri" w:hAnsi="Calibri" w:cs="Calibri"/>
          <w:sz w:val="20"/>
        </w:rPr>
        <w:t xml:space="preserve"> downward-looking pyranometer (to measure shortwave radiation</w:t>
      </w:r>
      <w:r w:rsidR="006E0FCB">
        <w:rPr>
          <w:rFonts w:ascii="Calibri" w:hAnsi="Calibri" w:cs="Calibri"/>
          <w:sz w:val="20"/>
        </w:rPr>
        <w:t>.</w:t>
      </w:r>
      <w:r w:rsidRPr="00334C1E">
        <w:rPr>
          <w:rFonts w:ascii="Calibri" w:hAnsi="Calibri" w:cs="Calibri"/>
          <w:sz w:val="20"/>
        </w:rPr>
        <w:t xml:space="preserve"> </w:t>
      </w:r>
      <w:r w:rsidR="00DC3DE1">
        <w:rPr>
          <w:rFonts w:ascii="Calibri" w:hAnsi="Calibri" w:cs="Calibri"/>
          <w:sz w:val="20"/>
        </w:rPr>
        <w:t>Both</w:t>
      </w:r>
      <w:r w:rsidR="00DC3DE1" w:rsidRPr="00334C1E">
        <w:rPr>
          <w:rFonts w:ascii="Calibri" w:hAnsi="Calibri" w:cs="Calibri"/>
          <w:sz w:val="20"/>
        </w:rPr>
        <w:t xml:space="preserve"> individual</w:t>
      </w:r>
      <w:r w:rsidRPr="00334C1E">
        <w:rPr>
          <w:rFonts w:ascii="Calibri" w:hAnsi="Calibri" w:cs="Calibri"/>
          <w:sz w:val="20"/>
        </w:rPr>
        <w:t xml:space="preserve"> sensors are available as stand-alone sensors.</w:t>
      </w:r>
      <w:r w:rsidR="00C858C5" w:rsidRPr="00334C1E">
        <w:rPr>
          <w:rFonts w:ascii="Calibri" w:hAnsi="Calibri" w:cs="Calibri"/>
          <w:sz w:val="20"/>
        </w:rPr>
        <w:t xml:space="preserve"> </w:t>
      </w:r>
    </w:p>
    <w:p w14:paraId="325CD72D" w14:textId="4C6044CC" w:rsidR="0055625A" w:rsidRPr="00334C1E" w:rsidRDefault="0055625A" w:rsidP="00932799">
      <w:pPr>
        <w:rPr>
          <w:rFonts w:ascii="Calibri" w:hAnsi="Calibri" w:cs="Calibri"/>
          <w:sz w:val="20"/>
        </w:rPr>
      </w:pPr>
      <w:r>
        <w:rPr>
          <w:rFonts w:cstheme="minorHAnsi"/>
          <w:noProof/>
        </w:rPr>
        <mc:AlternateContent>
          <mc:Choice Requires="wps">
            <w:drawing>
              <wp:anchor distT="0" distB="0" distL="114300" distR="114300" simplePos="0" relativeHeight="251671552" behindDoc="0" locked="0" layoutInCell="1" allowOverlap="1" wp14:anchorId="1143CEA8" wp14:editId="4E785D24">
                <wp:simplePos x="0" y="0"/>
                <wp:positionH relativeFrom="margin">
                  <wp:posOffset>4021440</wp:posOffset>
                </wp:positionH>
                <wp:positionV relativeFrom="paragraph">
                  <wp:posOffset>111125</wp:posOffset>
                </wp:positionV>
                <wp:extent cx="2533650" cy="499730"/>
                <wp:effectExtent l="0" t="0" r="1905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99730"/>
                        </a:xfrm>
                        <a:prstGeom prst="rect">
                          <a:avLst/>
                        </a:prstGeom>
                        <a:solidFill>
                          <a:srgbClr val="FFFFFF"/>
                        </a:solidFill>
                        <a:ln w="9525">
                          <a:solidFill>
                            <a:schemeClr val="bg1"/>
                          </a:solidFill>
                          <a:miter lim="800000"/>
                          <a:headEnd/>
                          <a:tailEnd/>
                        </a:ln>
                      </wps:spPr>
                      <wps:txbx>
                        <w:txbxContent>
                          <w:p w14:paraId="075DA65C" w14:textId="749BF5C6" w:rsidR="000F19A2" w:rsidRPr="008B6A7C" w:rsidRDefault="000F19A2" w:rsidP="0055625A">
                            <w:pPr>
                              <w:rPr>
                                <w:rFonts w:ascii="Calibri" w:hAnsi="Calibri" w:cs="Calibri"/>
                                <w:sz w:val="20"/>
                              </w:rPr>
                            </w:pPr>
                            <w:r w:rsidRPr="008B6A7C">
                              <w:rPr>
                                <w:rFonts w:ascii="Calibri" w:hAnsi="Calibri" w:cs="Calibri"/>
                                <w:sz w:val="20"/>
                              </w:rPr>
                              <w:t>Upward-looking Pyranometer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3CEA8" id="_x0000_t202" coordsize="21600,21600" o:spt="202" path="m,l,21600r21600,l21600,xe">
                <v:stroke joinstyle="miter"/>
                <v:path gradientshapeok="t" o:connecttype="rect"/>
              </v:shapetype>
              <v:shape id="Text Box 2" o:spid="_x0000_s1026" type="#_x0000_t202" style="position:absolute;margin-left:316.65pt;margin-top:8.75pt;width:199.5pt;height:39.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jKQIAAEQEAAAOAAAAZHJzL2Uyb0RvYy54bWysU21v2yAQ/j5p/wHxfXHiJG1jxam6dJkm&#10;dS9Sux+AMbbRgGNAYme/vgdOs6z7No0PiOOOh7vnuVvfDlqRg3BeginpbDKlRBgOtTRtSb8/7d7d&#10;UOIDMzVTYERJj8LT283bN+veFiKHDlQtHEEQ44velrQLwRZZ5nknNPMTsMKgswGnWUDTtVntWI/o&#10;WmX5dHqV9eBq64AL7/H2fnTSTcJvGsHD16bxIhBVUswtpN2lvYp7tlmzonXMdpKf0mD/kIVm0uCn&#10;Z6h7FhjZO/kXlJbcgYcmTDjoDJpGcpFqwGpm01fVPHbMilQLkuPtmSb//2D5l8M3R2SN2i0pMUyj&#10;Rk9iCOQ9DCSP9PTWFxj1aDEuDHiNoalUbx+A//DEwLZjphV3zkHfCVZjerP4Mrt4OuL4CFL1n6HG&#10;b9g+QAIaGqcjd8gGQXSU6XiWJqbC8TJfzudXS3Rx9C1Wq+t50i5jxctr63z4KECTeCipQ+kTOjs8&#10;+BCzYcVLSPzMg5L1TiqVDNdWW+XIgWGb7NJKBbwKU4b0JV0t8+VIwB8QsWPFGaRqRwpeIWgZsN2V&#10;1CW9mcY1NmBk7YOpUzMGJtV4xoyVOdEYmRs5DEM1nGSpoD4ioQ7GtsYxxEMH7hclPbZ0Sf3PPXOC&#10;EvXJoCir2WIRZyAZi+V1joa79FSXHmY4QpU0UDIetyHNTeTLwB2K18jEa1R5zOSUK7Zqovs0VnEW&#10;Lu0U9Xv4N88AAAD//wMAUEsDBBQABgAIAAAAIQDzpmYr3gAAAAoBAAAPAAAAZHJzL2Rvd25yZXYu&#10;eG1sTI/BTsMwDIbvSLxDZCRuLKGFwkrTCYHYDU0UNDimjWkrGqdqsq3w9HgnONr/p9+fi9XsBrHH&#10;KfSeNFwuFAikxtueWg1vr08XtyBCNGTN4Ak1fGOAVXl6Upjc+gO94L6KreASCrnR0MU45lKGpkNn&#10;wsKPSJx9+smZyOPUSjuZA5e7QSZKZdKZnvhCZ0Z86LD5qnZOQ2hUtt1cVdv3Wq7xZ2nt48f6Wevz&#10;s/n+DkTEOf7BcNRndSjZqfY7skEMGrI0TRnl4OYaxBFQacKbWsMyS0CWhfz/QvkLAAD//wMAUEsB&#10;Ai0AFAAGAAgAAAAhALaDOJL+AAAA4QEAABMAAAAAAAAAAAAAAAAAAAAAAFtDb250ZW50X1R5cGVz&#10;XS54bWxQSwECLQAUAAYACAAAACEAOP0h/9YAAACUAQAACwAAAAAAAAAAAAAAAAAvAQAAX3JlbHMv&#10;LnJlbHNQSwECLQAUAAYACAAAACEAv1pVoykCAABEBAAADgAAAAAAAAAAAAAAAAAuAgAAZHJzL2Uy&#10;b0RvYy54bWxQSwECLQAUAAYACAAAACEA86ZmK94AAAAKAQAADwAAAAAAAAAAAAAAAACDBAAAZHJz&#10;L2Rvd25yZXYueG1sUEsFBgAAAAAEAAQA8wAAAI4FAAAAAA==&#10;" strokecolor="white [3212]">
                <v:textbox>
                  <w:txbxContent>
                    <w:p w14:paraId="075DA65C" w14:textId="749BF5C6" w:rsidR="000F19A2" w:rsidRPr="008B6A7C" w:rsidRDefault="000F19A2" w:rsidP="0055625A">
                      <w:pPr>
                        <w:rPr>
                          <w:rFonts w:ascii="Calibri" w:hAnsi="Calibri" w:cs="Calibri"/>
                          <w:sz w:val="20"/>
                        </w:rPr>
                      </w:pPr>
                      <w:r w:rsidRPr="008B6A7C">
                        <w:rPr>
                          <w:rFonts w:ascii="Calibri" w:hAnsi="Calibri" w:cs="Calibri"/>
                          <w:sz w:val="20"/>
                        </w:rPr>
                        <w:t>Upward-looking Pyranometer</w:t>
                      </w:r>
                    </w:p>
                  </w:txbxContent>
                </v:textbox>
                <w10:wrap anchorx="margin"/>
              </v:shape>
            </w:pict>
          </mc:Fallback>
        </mc:AlternateContent>
      </w:r>
    </w:p>
    <w:p w14:paraId="335E34A2" w14:textId="548EC968" w:rsidR="00A17A45" w:rsidRDefault="00100B60" w:rsidP="00B37B97">
      <w:pPr>
        <w:jc w:val="center"/>
        <w:rPr>
          <w:rFonts w:ascii="Avenir LT Std 35 Light" w:hAnsi="Avenir LT Std 35 Light"/>
        </w:rPr>
      </w:pPr>
      <w:r>
        <w:rPr>
          <w:noProof/>
        </w:rPr>
        <w:drawing>
          <wp:anchor distT="0" distB="0" distL="114300" distR="114300" simplePos="0" relativeHeight="251653119" behindDoc="1" locked="0" layoutInCell="1" allowOverlap="1" wp14:anchorId="32812C06" wp14:editId="301319BE">
            <wp:simplePos x="0" y="0"/>
            <wp:positionH relativeFrom="column">
              <wp:posOffset>-254635</wp:posOffset>
            </wp:positionH>
            <wp:positionV relativeFrom="paragraph">
              <wp:posOffset>2039606</wp:posOffset>
            </wp:positionV>
            <wp:extent cx="4029710" cy="270764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9710" cy="2707640"/>
                    </a:xfrm>
                    <a:prstGeom prst="rect">
                      <a:avLst/>
                    </a:prstGeom>
                  </pic:spPr>
                </pic:pic>
              </a:graphicData>
            </a:graphic>
            <wp14:sizeRelH relativeFrom="page">
              <wp14:pctWidth>0</wp14:pctWidth>
            </wp14:sizeRelH>
            <wp14:sizeRelV relativeFrom="page">
              <wp14:pctHeight>0</wp14:pctHeight>
            </wp14:sizeRelV>
          </wp:anchor>
        </w:drawing>
      </w:r>
      <w:r w:rsidR="0055625A">
        <w:rPr>
          <w:rFonts w:cstheme="minorHAnsi"/>
          <w:noProof/>
        </w:rPr>
        <mc:AlternateContent>
          <mc:Choice Requires="wps">
            <w:drawing>
              <wp:anchor distT="0" distB="0" distL="114300" distR="114300" simplePos="0" relativeHeight="251673600" behindDoc="0" locked="0" layoutInCell="1" allowOverlap="1" wp14:anchorId="05F6D535" wp14:editId="79C5DE63">
                <wp:simplePos x="0" y="0"/>
                <wp:positionH relativeFrom="margin">
                  <wp:posOffset>4022090</wp:posOffset>
                </wp:positionH>
                <wp:positionV relativeFrom="paragraph">
                  <wp:posOffset>1818478</wp:posOffset>
                </wp:positionV>
                <wp:extent cx="2533650" cy="499730"/>
                <wp:effectExtent l="0" t="0" r="19050"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99730"/>
                        </a:xfrm>
                        <a:prstGeom prst="rect">
                          <a:avLst/>
                        </a:prstGeom>
                        <a:solidFill>
                          <a:srgbClr val="FFFFFF"/>
                        </a:solidFill>
                        <a:ln w="9525">
                          <a:solidFill>
                            <a:schemeClr val="bg1"/>
                          </a:solidFill>
                          <a:miter lim="800000"/>
                          <a:headEnd/>
                          <a:tailEnd/>
                        </a:ln>
                      </wps:spPr>
                      <wps:txbx>
                        <w:txbxContent>
                          <w:p w14:paraId="3CF13B86" w14:textId="496985F6" w:rsidR="000F19A2" w:rsidRPr="008B6A7C" w:rsidRDefault="000F19A2" w:rsidP="0055625A">
                            <w:pPr>
                              <w:rPr>
                                <w:rFonts w:ascii="Calibri" w:hAnsi="Calibri" w:cs="Calibri"/>
                                <w:sz w:val="20"/>
                              </w:rPr>
                            </w:pPr>
                            <w:r>
                              <w:rPr>
                                <w:rFonts w:ascii="Calibri" w:hAnsi="Calibri" w:cs="Calibri"/>
                                <w:sz w:val="20"/>
                              </w:rPr>
                              <w:t>Down</w:t>
                            </w:r>
                            <w:r w:rsidRPr="008B6A7C">
                              <w:rPr>
                                <w:rFonts w:ascii="Calibri" w:hAnsi="Calibri" w:cs="Calibri"/>
                                <w:sz w:val="20"/>
                              </w:rPr>
                              <w:t>ward-looking Pyranometer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6D535" id="_x0000_s1027" type="#_x0000_t202" style="position:absolute;left:0;text-align:left;margin-left:316.7pt;margin-top:143.2pt;width:199.5pt;height:39.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fLAIAAEsEAAAOAAAAZHJzL2Uyb0RvYy54bWysVNuO2yAQfa/Uf0C8N06cZHdjxVlts01V&#10;aXuRdvsBGOMYFRgKJHb69TvgJE3Tt6p+QAwzHGbOmfHyvteK7IXzEkxJJ6MxJcJwqKXZlvT7y+bd&#10;HSU+MFMzBUaU9CA8vV+9fbPsbCFyaEHVwhEEMb7obEnbEGyRZZ63QjM/AisMOhtwmgU03TarHesQ&#10;XassH49vsg5cbR1w4T2ePg5Oukr4TSN4+No0XgSiSoq5hbS6tFZxzVZLVmwds63kxzTYP2ShmTT4&#10;6BnqkQVGdk7+BaUld+ChCSMOOoOmkVykGrCayfiqmueWWZFqQXK8PdPk/x8s/7L/5oisUTtUyjCN&#10;Gr2IPpD30JM80tNZX2DUs8W40OMxhqZSvX0C/sMTA+uWma14cA66VrAa05vEm9nF1QHHR5Cq+ww1&#10;PsN2ARJQ3zgduUM2CKKjTIezNDEVjof5fDq9maOLo2+2WNxOk3YZK063rfPhowBN4qakDqVP6Gz/&#10;5EPMhhWnkPiYByXrjVQqGW5brZUje4ZtsklfKuAqTBnSlXQxz+cDAX9AxI4VZ5BqO1BwhaBlwHZX&#10;Upf0bhy/oQEjax9MnZoxMKmGPWaszJHGyNzAYeirfhDspE4F9QF5dTB0N04jblpwvyjpsLNL6n/u&#10;mBOUqE8GtVlMZrM4CsmYzW9zNNylp7r0MMMRqqSBkmG7Dml8Im0GHlDDRiZ6o9hDJseUsWMT68fp&#10;iiNxaaeo3/+A1SsAAAD//wMAUEsDBBQABgAIAAAAIQA931fT4AAAAAwBAAAPAAAAZHJzL2Rvd25y&#10;ZXYueG1sTI/BTsMwDIbvSLxDZCRuLF07olGaTgjEbghR0OCYNqataJyqybbC0+Od4PZb/vT7c7GZ&#10;3SAOOIXek4blIgGB1HjbU6vh7fXxag0iREPWDJ5QwzcG2JTnZ4XJrT/SCx6q2AouoZAbDV2MYy5l&#10;aDp0Jiz8iMS7Tz85E3mcWmknc+RyN8g0SZR0pie+0JkR7ztsvqq90xCaRO2eV9XuvZZb/Lmx9uFj&#10;+6T15cV8dwsi4hz/YDjpszqU7FT7PdkgBg0qy1aMakjXisOJSLKUU60hU9dLkGUh/z9R/gIAAP//&#10;AwBQSwECLQAUAAYACAAAACEAtoM4kv4AAADhAQAAEwAAAAAAAAAAAAAAAAAAAAAAW0NvbnRlbnRf&#10;VHlwZXNdLnhtbFBLAQItABQABgAIAAAAIQA4/SH/1gAAAJQBAAALAAAAAAAAAAAAAAAAAC8BAABf&#10;cmVscy8ucmVsc1BLAQItABQABgAIAAAAIQB/qJwfLAIAAEsEAAAOAAAAAAAAAAAAAAAAAC4CAABk&#10;cnMvZTJvRG9jLnhtbFBLAQItABQABgAIAAAAIQA931fT4AAAAAwBAAAPAAAAAAAAAAAAAAAAAIYE&#10;AABkcnMvZG93bnJldi54bWxQSwUGAAAAAAQABADzAAAAkwUAAAAA&#10;" strokecolor="white [3212]">
                <v:textbox>
                  <w:txbxContent>
                    <w:p w14:paraId="3CF13B86" w14:textId="496985F6" w:rsidR="000F19A2" w:rsidRPr="008B6A7C" w:rsidRDefault="000F19A2" w:rsidP="0055625A">
                      <w:pPr>
                        <w:rPr>
                          <w:rFonts w:ascii="Calibri" w:hAnsi="Calibri" w:cs="Calibri"/>
                          <w:sz w:val="20"/>
                        </w:rPr>
                      </w:pPr>
                      <w:r>
                        <w:rPr>
                          <w:rFonts w:ascii="Calibri" w:hAnsi="Calibri" w:cs="Calibri"/>
                          <w:sz w:val="20"/>
                        </w:rPr>
                        <w:t>Down</w:t>
                      </w:r>
                      <w:r w:rsidRPr="008B6A7C">
                        <w:rPr>
                          <w:rFonts w:ascii="Calibri" w:hAnsi="Calibri" w:cs="Calibri"/>
                          <w:sz w:val="20"/>
                        </w:rPr>
                        <w:t>ward-looking Pyranometer</w:t>
                      </w:r>
                    </w:p>
                  </w:txbxContent>
                </v:textbox>
                <w10:wrap anchorx="margin"/>
              </v:shape>
            </w:pict>
          </mc:Fallback>
        </mc:AlternateContent>
      </w:r>
      <w:r w:rsidR="0055625A">
        <w:rPr>
          <w:rFonts w:ascii="Avenir LT Std 35 Light" w:hAnsi="Avenir LT Std 35 Light"/>
          <w:noProof/>
        </w:rPr>
        <w:drawing>
          <wp:inline distT="0" distB="0" distL="0" distR="0" wp14:anchorId="300B3C6E" wp14:editId="565DF0B9">
            <wp:extent cx="2604977" cy="2312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22" t="11137" r="15935" b="7892"/>
                    <a:stretch/>
                  </pic:blipFill>
                  <pic:spPr bwMode="auto">
                    <a:xfrm>
                      <a:off x="0" y="0"/>
                      <a:ext cx="2609238" cy="2316716"/>
                    </a:xfrm>
                    <a:prstGeom prst="rect">
                      <a:avLst/>
                    </a:prstGeom>
                    <a:noFill/>
                    <a:ln>
                      <a:noFill/>
                    </a:ln>
                    <a:extLst>
                      <a:ext uri="{53640926-AAD7-44D8-BBD7-CCE9431645EC}">
                        <a14:shadowObscured xmlns:a14="http://schemas.microsoft.com/office/drawing/2010/main"/>
                      </a:ext>
                    </a:extLst>
                  </pic:spPr>
                </pic:pic>
              </a:graphicData>
            </a:graphic>
          </wp:inline>
        </w:drawing>
      </w:r>
    </w:p>
    <w:p w14:paraId="46190412" w14:textId="292174B3" w:rsidR="000C1EA6" w:rsidRDefault="000C1EA6" w:rsidP="00B37B97">
      <w:pPr>
        <w:jc w:val="center"/>
        <w:rPr>
          <w:rFonts w:ascii="Avenir LT Std 35 Light" w:hAnsi="Avenir LT Std 35 Light"/>
        </w:rPr>
      </w:pPr>
    </w:p>
    <w:p w14:paraId="110A6377" w14:textId="1297D1FE" w:rsidR="000C1EA6" w:rsidRDefault="000C1EA6">
      <w:pPr>
        <w:rPr>
          <w:caps/>
          <w:color w:val="3C3C3C" w:themeColor="accent1" w:themeShade="7F"/>
          <w:spacing w:val="15"/>
          <w:sz w:val="32"/>
          <w:szCs w:val="22"/>
        </w:rPr>
      </w:pPr>
      <w:bookmarkStart w:id="11" w:name="_Toc390263763"/>
      <w:bookmarkStart w:id="12" w:name="_Toc390264169"/>
      <w:r>
        <w:rPr>
          <w:rFonts w:cstheme="minorHAnsi"/>
          <w:noProof/>
        </w:rPr>
        <mc:AlternateContent>
          <mc:Choice Requires="wps">
            <w:drawing>
              <wp:anchor distT="0" distB="0" distL="114300" distR="114300" simplePos="0" relativeHeight="251658240" behindDoc="0" locked="0" layoutInCell="1" allowOverlap="1" wp14:anchorId="36AB57A1" wp14:editId="695570B5">
                <wp:simplePos x="0" y="0"/>
                <wp:positionH relativeFrom="margin">
                  <wp:align>right</wp:align>
                </wp:positionH>
                <wp:positionV relativeFrom="paragraph">
                  <wp:posOffset>85282</wp:posOffset>
                </wp:positionV>
                <wp:extent cx="2533650" cy="12477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247775"/>
                        </a:xfrm>
                        <a:prstGeom prst="rect">
                          <a:avLst/>
                        </a:prstGeom>
                        <a:solidFill>
                          <a:srgbClr val="FFFFFF"/>
                        </a:solidFill>
                        <a:ln w="9525">
                          <a:solidFill>
                            <a:schemeClr val="bg1"/>
                          </a:solidFill>
                          <a:miter lim="800000"/>
                          <a:headEnd/>
                          <a:tailEnd/>
                        </a:ln>
                      </wps:spPr>
                      <wps:txbx>
                        <w:txbxContent>
                          <w:p w14:paraId="67DEC6B7" w14:textId="4547A5C4" w:rsidR="000F19A2" w:rsidRPr="00100B60" w:rsidRDefault="00325EFB" w:rsidP="000C1EA6">
                            <w:pPr>
                              <w:rPr>
                                <w:rFonts w:ascii="Calibri" w:hAnsi="Calibri" w:cs="Calibri"/>
                                <w:sz w:val="20"/>
                              </w:rPr>
                            </w:pPr>
                            <w:r>
                              <w:rPr>
                                <w:rFonts w:ascii="Calibri" w:hAnsi="Calibri" w:cs="Calibri"/>
                                <w:sz w:val="20"/>
                              </w:rPr>
                              <w:t>A s</w:t>
                            </w:r>
                            <w:r w:rsidR="000F19A2" w:rsidRPr="00100B60">
                              <w:rPr>
                                <w:rFonts w:ascii="Calibri" w:hAnsi="Calibri" w:cs="Calibri"/>
                                <w:sz w:val="20"/>
                              </w:rPr>
                              <w:t>ensor</w:t>
                            </w:r>
                            <w:r>
                              <w:rPr>
                                <w:rFonts w:ascii="Calibri" w:hAnsi="Calibri" w:cs="Calibri"/>
                                <w:sz w:val="20"/>
                              </w:rPr>
                              <w:t>’s</w:t>
                            </w:r>
                            <w:r w:rsidR="000F19A2" w:rsidRPr="00100B60">
                              <w:rPr>
                                <w:rFonts w:ascii="Calibri" w:hAnsi="Calibri" w:cs="Calibri"/>
                                <w:sz w:val="20"/>
                              </w:rPr>
                              <w:t xml:space="preserve"> model number and serial number are located on the bottom of the sensor. If you need the manufacturing date of your sensor, please contact Apogee Instruments with the serial number of your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57A1" id="_x0000_s1028" type="#_x0000_t202" style="position:absolute;margin-left:148.3pt;margin-top:6.7pt;width:199.5pt;height:9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ZLQIAAEwEAAAOAAAAZHJzL2Uyb0RvYy54bWysVNtu2zAMfR+wfxD0vjhxc2mNOEWXLsOA&#10;7gK0+wBZlm1hkqhJSuzs60fJaZZ2b8P8IJAidUgekl7fDlqRg3BeginpbDKlRBgOtTRtSb8/7d5d&#10;U+IDMzVTYERJj8LT283bN+veFiKHDlQtHEEQ44velrQLwRZZ5nknNPMTsMKgsQGnWUDVtVntWI/o&#10;WmX5dLrMenC1dcCF93h7PxrpJuE3jeDha9N4EYgqKeYW0unSWcUz26xZ0TpmO8lPabB/yEIzaTDo&#10;GeqeBUb2Tv4FpSV34KEJEw46g6aRXKQasJrZ9FU1jx2zItWC5Hh7psn/P1j+5fDNEVlj75aUGKax&#10;R09iCOQ9DCSP9PTWF+j1aNEvDHiNrqlUbx+A//DEwLZjphV3zkHfCVZjerP4Mrt4OuL4CFL1n6HG&#10;MGwfIAENjdORO2SDIDq26XhuTUyF42W+uLpaLtDE0TbL56vVapFisOL5uXU+fBSgSRRK6rD3CZ4d&#10;HnyI6bDi2SVG86BkvZNKJcW11VY5cmA4J7v0ndBfuClD+pLeLPLFyMALiDiy4gxStSMHrwJpGXDe&#10;ldQlvZ7GL4ZhRaTtg6mTHJhUo4wZK3PiMVI3khiGakgdO7engvqIxDoYxxvXEYUO3C9Kehztkvqf&#10;e+YEJeqTwebczObzuAtJmS9WOSru0lJdWpjhCFXSQMkobkPan5i2gTtsYiMTvbHbYyanlHFkE+un&#10;9Yo7caknrz8/gc1vAAAA//8DAFBLAwQUAAYACAAAACEAzdAKGdwAAAAHAQAADwAAAGRycy9kb3du&#10;cmV2LnhtbEyPwU7DMBBE70j8g7VI3KhNW1U4jVMhEL0hREClRydekoh4HcVuG/h6llM5zsxq5m2+&#10;mXwvjjjGLpCB25kCgVQH11Fj4P3t6eYOREyWnO0DoYFvjLApLi9ym7lwolc8lqkRXEIxswbalIZM&#10;yli36G2chQGJs88weptYjo10oz1xue/lXKmV9LYjXmjtgA8t1l/lwRuItVrtXpbl7qOSW/zRzj3u&#10;t8/GXF9N92sQCad0PoY/fEaHgpmqcCAXRW+AH0nsLpYgOF1ozUZlYK60Blnk8j9/8QsAAP//AwBQ&#10;SwECLQAUAAYACAAAACEAtoM4kv4AAADhAQAAEwAAAAAAAAAAAAAAAAAAAAAAW0NvbnRlbnRfVHlw&#10;ZXNdLnhtbFBLAQItABQABgAIAAAAIQA4/SH/1gAAAJQBAAALAAAAAAAAAAAAAAAAAC8BAABfcmVs&#10;cy8ucmVsc1BLAQItABQABgAIAAAAIQCm+w3ZLQIAAEwEAAAOAAAAAAAAAAAAAAAAAC4CAABkcnMv&#10;ZTJvRG9jLnhtbFBLAQItABQABgAIAAAAIQDN0AoZ3AAAAAcBAAAPAAAAAAAAAAAAAAAAAIcEAABk&#10;cnMvZG93bnJldi54bWxQSwUGAAAAAAQABADzAAAAkAUAAAAA&#10;" strokecolor="white [3212]">
                <v:textbox>
                  <w:txbxContent>
                    <w:p w14:paraId="67DEC6B7" w14:textId="4547A5C4" w:rsidR="000F19A2" w:rsidRPr="00100B60" w:rsidRDefault="00325EFB" w:rsidP="000C1EA6">
                      <w:pPr>
                        <w:rPr>
                          <w:rFonts w:ascii="Calibri" w:hAnsi="Calibri" w:cs="Calibri"/>
                          <w:sz w:val="20"/>
                        </w:rPr>
                      </w:pPr>
                      <w:r>
                        <w:rPr>
                          <w:rFonts w:ascii="Calibri" w:hAnsi="Calibri" w:cs="Calibri"/>
                          <w:sz w:val="20"/>
                        </w:rPr>
                        <w:t>A s</w:t>
                      </w:r>
                      <w:r w:rsidR="000F19A2" w:rsidRPr="00100B60">
                        <w:rPr>
                          <w:rFonts w:ascii="Calibri" w:hAnsi="Calibri" w:cs="Calibri"/>
                          <w:sz w:val="20"/>
                        </w:rPr>
                        <w:t>ensor</w:t>
                      </w:r>
                      <w:r>
                        <w:rPr>
                          <w:rFonts w:ascii="Calibri" w:hAnsi="Calibri" w:cs="Calibri"/>
                          <w:sz w:val="20"/>
                        </w:rPr>
                        <w:t>’s</w:t>
                      </w:r>
                      <w:r w:rsidR="000F19A2" w:rsidRPr="00100B60">
                        <w:rPr>
                          <w:rFonts w:ascii="Calibri" w:hAnsi="Calibri" w:cs="Calibri"/>
                          <w:sz w:val="20"/>
                        </w:rPr>
                        <w:t xml:space="preserve"> model number and serial number are located on the bottom of the sensor. If you need the manufacturing date of your sensor, please contact Apogee Instruments with the serial number of your sensor.</w:t>
                      </w:r>
                    </w:p>
                  </w:txbxContent>
                </v:textbox>
                <w10:wrap anchorx="margin"/>
              </v:shape>
            </w:pict>
          </mc:Fallback>
        </mc:AlternateContent>
      </w:r>
      <w:r>
        <w:br w:type="page"/>
      </w:r>
    </w:p>
    <w:p w14:paraId="7782257B" w14:textId="6249209A" w:rsidR="00932F11" w:rsidRPr="00474F9C" w:rsidRDefault="00B5508F" w:rsidP="00474F9C">
      <w:pPr>
        <w:pStyle w:val="Heading3"/>
      </w:pPr>
      <w:bookmarkStart w:id="13" w:name="_Toc81907207"/>
      <w:r w:rsidRPr="00932799">
        <w:lastRenderedPageBreak/>
        <w:t>Specifications</w:t>
      </w:r>
      <w:bookmarkEnd w:id="11"/>
      <w:bookmarkEnd w:id="12"/>
      <w:bookmarkEnd w:id="13"/>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856"/>
        <w:gridCol w:w="57"/>
        <w:gridCol w:w="2913"/>
      </w:tblGrid>
      <w:tr w:rsidR="00474F9C" w:rsidRPr="00474F9C" w14:paraId="7B19751D" w14:textId="77777777" w:rsidTr="00325E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6EB3C7D4" w14:textId="77777777" w:rsidR="00395F0D" w:rsidRPr="00474F9C" w:rsidRDefault="00395F0D" w:rsidP="00395F0D">
            <w:pPr>
              <w:rPr>
                <w:rFonts w:asciiTheme="minorHAnsi" w:hAnsiTheme="minorHAnsi" w:cstheme="minorHAnsi"/>
                <w:color w:val="auto"/>
                <w:szCs w:val="16"/>
              </w:rPr>
            </w:pPr>
          </w:p>
        </w:tc>
        <w:tc>
          <w:tcPr>
            <w:tcW w:w="2856" w:type="dxa"/>
            <w:tcBorders>
              <w:bottom w:val="single" w:sz="4" w:space="0" w:color="FFFFFF" w:themeColor="background1"/>
            </w:tcBorders>
            <w:vAlign w:val="bottom"/>
          </w:tcPr>
          <w:p w14:paraId="020604FC" w14:textId="12433E31" w:rsidR="00395F0D" w:rsidRPr="00474F9C" w:rsidRDefault="00395F0D"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474F9C">
              <w:rPr>
                <w:rFonts w:asciiTheme="minorHAnsi" w:hAnsiTheme="minorHAnsi" w:cstheme="minorHAnsi"/>
                <w:b/>
                <w:color w:val="auto"/>
                <w:szCs w:val="16"/>
              </w:rPr>
              <w:t>SP-</w:t>
            </w:r>
            <w:r w:rsidR="00474F9C" w:rsidRPr="00474F9C">
              <w:rPr>
                <w:rFonts w:asciiTheme="minorHAnsi" w:hAnsiTheme="minorHAnsi" w:cstheme="minorHAnsi"/>
                <w:b/>
                <w:color w:val="auto"/>
                <w:szCs w:val="16"/>
              </w:rPr>
              <w:t>722</w:t>
            </w:r>
            <w:r w:rsidR="004764A9" w:rsidRPr="00474F9C">
              <w:rPr>
                <w:rFonts w:asciiTheme="minorHAnsi" w:hAnsiTheme="minorHAnsi" w:cstheme="minorHAnsi"/>
                <w:b/>
                <w:color w:val="auto"/>
                <w:szCs w:val="16"/>
              </w:rPr>
              <w:t>-SS</w:t>
            </w:r>
            <w:r w:rsidR="00E626B3" w:rsidRPr="00474F9C">
              <w:rPr>
                <w:rFonts w:asciiTheme="minorHAnsi" w:hAnsiTheme="minorHAnsi" w:cstheme="minorHAnsi"/>
                <w:b/>
                <w:color w:val="auto"/>
                <w:szCs w:val="16"/>
              </w:rPr>
              <w:t xml:space="preserve"> (Upward-looking)</w:t>
            </w:r>
          </w:p>
        </w:tc>
        <w:tc>
          <w:tcPr>
            <w:tcW w:w="2970" w:type="dxa"/>
            <w:gridSpan w:val="2"/>
            <w:tcBorders>
              <w:bottom w:val="single" w:sz="4" w:space="0" w:color="FFFFFF" w:themeColor="background1"/>
            </w:tcBorders>
            <w:vAlign w:val="bottom"/>
          </w:tcPr>
          <w:p w14:paraId="3BF9D97D" w14:textId="14036CDE" w:rsidR="00395F0D" w:rsidRPr="00474F9C" w:rsidRDefault="00781B5A"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Cs w:val="18"/>
              </w:rPr>
            </w:pPr>
            <w:r w:rsidRPr="00474F9C">
              <w:rPr>
                <w:rFonts w:asciiTheme="minorHAnsi" w:hAnsiTheme="minorHAnsi" w:cstheme="minorHAnsi"/>
                <w:b/>
                <w:color w:val="auto"/>
                <w:szCs w:val="18"/>
              </w:rPr>
              <w:t>SP-</w:t>
            </w:r>
            <w:r w:rsidR="00474F9C" w:rsidRPr="00474F9C">
              <w:rPr>
                <w:rFonts w:asciiTheme="minorHAnsi" w:hAnsiTheme="minorHAnsi" w:cstheme="minorHAnsi"/>
                <w:b/>
                <w:color w:val="auto"/>
                <w:szCs w:val="18"/>
              </w:rPr>
              <w:t>722</w:t>
            </w:r>
            <w:r w:rsidR="004764A9" w:rsidRPr="00474F9C">
              <w:rPr>
                <w:rFonts w:asciiTheme="minorHAnsi" w:hAnsiTheme="minorHAnsi" w:cstheme="minorHAnsi"/>
                <w:b/>
                <w:color w:val="auto"/>
                <w:szCs w:val="18"/>
              </w:rPr>
              <w:t>-SS</w:t>
            </w:r>
            <w:r w:rsidR="00E626B3" w:rsidRPr="00474F9C">
              <w:rPr>
                <w:rFonts w:asciiTheme="minorHAnsi" w:hAnsiTheme="minorHAnsi" w:cstheme="minorHAnsi"/>
                <w:b/>
                <w:color w:val="auto"/>
                <w:szCs w:val="18"/>
              </w:rPr>
              <w:t xml:space="preserve"> (Downward-looking)</w:t>
            </w:r>
          </w:p>
        </w:tc>
      </w:tr>
      <w:tr w:rsidR="00474F9C" w:rsidRPr="00474F9C" w14:paraId="0A7F88B0"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1BF384F9" w14:textId="44A7D8E2" w:rsidR="00474F9C" w:rsidRPr="00474F9C" w:rsidRDefault="00474F9C" w:rsidP="00395F0D">
            <w:pPr>
              <w:rPr>
                <w:rFonts w:asciiTheme="minorHAnsi" w:hAnsiTheme="minorHAnsi" w:cstheme="minorHAnsi"/>
                <w:b w:val="0"/>
                <w:bCs w:val="0"/>
                <w:color w:val="auto"/>
                <w:szCs w:val="16"/>
              </w:rPr>
            </w:pPr>
            <w:r w:rsidRPr="00474F9C">
              <w:rPr>
                <w:rFonts w:asciiTheme="minorHAnsi" w:hAnsiTheme="minorHAnsi" w:cstheme="minorHAnsi"/>
                <w:b w:val="0"/>
                <w:bCs w:val="0"/>
                <w:color w:val="auto"/>
                <w:szCs w:val="16"/>
              </w:rPr>
              <w:t>ISO 9060:2018</w:t>
            </w:r>
          </w:p>
        </w:tc>
        <w:tc>
          <w:tcPr>
            <w:tcW w:w="2856" w:type="dxa"/>
            <w:tcBorders>
              <w:left w:val="single" w:sz="4" w:space="0" w:color="FFFFFF" w:themeColor="background1"/>
            </w:tcBorders>
            <w:vAlign w:val="center"/>
          </w:tcPr>
          <w:p w14:paraId="684115FA" w14:textId="27D77CE9" w:rsidR="00474F9C" w:rsidRPr="00474F9C" w:rsidRDefault="00474F9C" w:rsidP="00E626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74F9C">
              <w:rPr>
                <w:rFonts w:asciiTheme="minorHAnsi" w:hAnsiTheme="minorHAnsi" w:cstheme="minorHAnsi"/>
                <w:color w:val="auto"/>
                <w:szCs w:val="16"/>
              </w:rPr>
              <w:t>Class C</w:t>
            </w:r>
          </w:p>
        </w:tc>
        <w:tc>
          <w:tcPr>
            <w:tcW w:w="2970" w:type="dxa"/>
            <w:gridSpan w:val="2"/>
            <w:tcBorders>
              <w:left w:val="single" w:sz="4" w:space="0" w:color="FFFFFF" w:themeColor="background1"/>
            </w:tcBorders>
            <w:vAlign w:val="center"/>
          </w:tcPr>
          <w:p w14:paraId="23F509A3" w14:textId="2A2D30B9" w:rsidR="00474F9C" w:rsidRPr="00474F9C" w:rsidRDefault="00474F9C"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N/A</w:t>
            </w:r>
          </w:p>
        </w:tc>
      </w:tr>
      <w:tr w:rsidR="00474F9C" w:rsidRPr="00474F9C" w14:paraId="6DD79C2C"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75F33787" w14:textId="153EF95B" w:rsidR="00474F9C" w:rsidRPr="00474F9C" w:rsidRDefault="00474F9C" w:rsidP="00395F0D">
            <w:pPr>
              <w:rPr>
                <w:rFonts w:asciiTheme="minorHAnsi" w:hAnsiTheme="minorHAnsi" w:cstheme="minorHAnsi"/>
                <w:b w:val="0"/>
                <w:bCs w:val="0"/>
                <w:szCs w:val="16"/>
              </w:rPr>
            </w:pPr>
            <w:r>
              <w:rPr>
                <w:rFonts w:asciiTheme="minorHAnsi" w:hAnsiTheme="minorHAnsi" w:cstheme="minorHAnsi"/>
                <w:b w:val="0"/>
                <w:bCs w:val="0"/>
                <w:szCs w:val="16"/>
              </w:rPr>
              <w:t>Power Supply</w:t>
            </w:r>
          </w:p>
        </w:tc>
        <w:tc>
          <w:tcPr>
            <w:tcW w:w="5826" w:type="dxa"/>
            <w:gridSpan w:val="3"/>
            <w:tcBorders>
              <w:left w:val="single" w:sz="4" w:space="0" w:color="FFFFFF" w:themeColor="background1"/>
            </w:tcBorders>
            <w:vAlign w:val="center"/>
          </w:tcPr>
          <w:p w14:paraId="18902B3E" w14:textId="1C3AF9E6" w:rsidR="00474F9C" w:rsidRPr="00474F9C" w:rsidRDefault="00474F9C"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6"/>
              </w:rPr>
              <w:t>5.5 to 24 V</w:t>
            </w:r>
          </w:p>
        </w:tc>
      </w:tr>
      <w:tr w:rsidR="00474F9C" w:rsidRPr="00474F9C" w14:paraId="59044E60" w14:textId="77777777" w:rsidTr="00325E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551E8755" w14:textId="1FFBA8D6" w:rsidR="00474F9C" w:rsidRPr="00474F9C" w:rsidRDefault="00474F9C" w:rsidP="00395F0D">
            <w:pPr>
              <w:rPr>
                <w:rFonts w:asciiTheme="minorHAnsi" w:hAnsiTheme="minorHAnsi" w:cstheme="minorHAnsi"/>
                <w:b w:val="0"/>
                <w:bCs w:val="0"/>
                <w:szCs w:val="16"/>
              </w:rPr>
            </w:pPr>
            <w:r>
              <w:rPr>
                <w:rFonts w:asciiTheme="minorHAnsi" w:hAnsiTheme="minorHAnsi" w:cstheme="minorHAnsi"/>
                <w:b w:val="0"/>
                <w:bCs w:val="0"/>
                <w:szCs w:val="16"/>
              </w:rPr>
              <w:t>Current Draw</w:t>
            </w:r>
          </w:p>
        </w:tc>
        <w:tc>
          <w:tcPr>
            <w:tcW w:w="5826" w:type="dxa"/>
            <w:gridSpan w:val="3"/>
            <w:tcBorders>
              <w:left w:val="single" w:sz="4" w:space="0" w:color="FFFFFF" w:themeColor="background1"/>
            </w:tcBorders>
            <w:vAlign w:val="center"/>
          </w:tcPr>
          <w:p w14:paraId="7F2BFC42" w14:textId="083843F6" w:rsidR="00474F9C" w:rsidRPr="00C45513" w:rsidRDefault="00C45513" w:rsidP="00DE0E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C45513">
              <w:rPr>
                <w:rFonts w:asciiTheme="minorHAnsi" w:hAnsiTheme="minorHAnsi" w:cstheme="minorHAnsi"/>
                <w:color w:val="auto"/>
                <w:szCs w:val="16"/>
              </w:rPr>
              <w:t xml:space="preserve">Heaters off: </w:t>
            </w:r>
            <w:r>
              <w:rPr>
                <w:rFonts w:asciiTheme="minorHAnsi" w:hAnsiTheme="minorHAnsi" w:cstheme="minorHAnsi"/>
                <w:color w:val="auto"/>
                <w:szCs w:val="16"/>
              </w:rPr>
              <w:t xml:space="preserve">≈ </w:t>
            </w:r>
            <w:r w:rsidRPr="00C45513">
              <w:rPr>
                <w:rFonts w:asciiTheme="minorHAnsi" w:hAnsiTheme="minorHAnsi" w:cstheme="minorHAnsi"/>
                <w:color w:val="auto"/>
                <w:szCs w:val="16"/>
              </w:rPr>
              <w:t>5 mA</w:t>
            </w:r>
          </w:p>
          <w:p w14:paraId="0F3AACD0" w14:textId="7780187C" w:rsidR="00C45513" w:rsidRDefault="00C45513" w:rsidP="00DE0E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C45513">
              <w:rPr>
                <w:rFonts w:asciiTheme="minorHAnsi" w:hAnsiTheme="minorHAnsi" w:cstheme="minorHAnsi"/>
                <w:color w:val="auto"/>
                <w:szCs w:val="16"/>
              </w:rPr>
              <w:t xml:space="preserve">Heaters on: </w:t>
            </w:r>
            <w:r>
              <w:rPr>
                <w:rFonts w:asciiTheme="minorHAnsi" w:hAnsiTheme="minorHAnsi" w:cstheme="minorHAnsi"/>
                <w:color w:val="auto"/>
                <w:szCs w:val="16"/>
              </w:rPr>
              <w:t xml:space="preserve">≈ </w:t>
            </w:r>
            <w:r w:rsidRPr="00C45513">
              <w:rPr>
                <w:rFonts w:asciiTheme="minorHAnsi" w:hAnsiTheme="minorHAnsi" w:cstheme="minorHAnsi"/>
                <w:color w:val="auto"/>
                <w:szCs w:val="16"/>
              </w:rPr>
              <w:t>31 mA</w:t>
            </w:r>
          </w:p>
        </w:tc>
      </w:tr>
      <w:tr w:rsidR="00474F9C" w:rsidRPr="00474F9C" w14:paraId="6CA95E87"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95F8BD0" w14:textId="2547A759" w:rsidR="00395F0D" w:rsidRPr="00474F9C" w:rsidRDefault="00395F0D"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Calibration Uncertainty</w:t>
            </w:r>
            <w:r w:rsidR="00325EFB">
              <w:rPr>
                <w:rFonts w:asciiTheme="minorHAnsi" w:hAnsiTheme="minorHAnsi" w:cstheme="minorHAnsi"/>
                <w:b w:val="0"/>
                <w:color w:val="auto"/>
                <w:szCs w:val="16"/>
              </w:rPr>
              <w:t xml:space="preserve"> at 1000 W m</w:t>
            </w:r>
            <w:r w:rsidR="00325EFB" w:rsidRPr="00325EFB">
              <w:rPr>
                <w:rFonts w:asciiTheme="minorHAnsi" w:hAnsiTheme="minorHAnsi" w:cstheme="minorHAnsi"/>
                <w:b w:val="0"/>
                <w:color w:val="auto"/>
                <w:szCs w:val="16"/>
                <w:vertAlign w:val="superscript"/>
              </w:rPr>
              <w:t>-2</w:t>
            </w:r>
          </w:p>
        </w:tc>
        <w:tc>
          <w:tcPr>
            <w:tcW w:w="5826" w:type="dxa"/>
            <w:gridSpan w:val="3"/>
            <w:tcBorders>
              <w:left w:val="single" w:sz="4" w:space="0" w:color="FFFFFF" w:themeColor="background1"/>
              <w:right w:val="single" w:sz="4" w:space="0" w:color="FFFFFF" w:themeColor="background1"/>
            </w:tcBorders>
            <w:vAlign w:val="center"/>
          </w:tcPr>
          <w:p w14:paraId="41837EEF" w14:textId="20F4C141" w:rsidR="00395F0D" w:rsidRPr="00474F9C" w:rsidRDefault="00325EFB"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Less than 3</w:t>
            </w:r>
            <w:r w:rsidR="00395F0D" w:rsidRPr="00474F9C">
              <w:rPr>
                <w:rFonts w:asciiTheme="minorHAnsi" w:hAnsiTheme="minorHAnsi" w:cstheme="minorHAnsi"/>
                <w:color w:val="auto"/>
                <w:szCs w:val="18"/>
              </w:rPr>
              <w:t xml:space="preserve"> % (see Calibration Traceability below)</w:t>
            </w:r>
          </w:p>
        </w:tc>
      </w:tr>
      <w:tr w:rsidR="00474F9C" w:rsidRPr="00474F9C" w14:paraId="7FF69680"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03E58C2" w14:textId="31F8A6DC" w:rsidR="00E626B3" w:rsidRPr="00474F9C" w:rsidRDefault="00E626B3"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Measurement Range</w:t>
            </w:r>
          </w:p>
        </w:tc>
        <w:tc>
          <w:tcPr>
            <w:tcW w:w="5826" w:type="dxa"/>
            <w:gridSpan w:val="3"/>
            <w:tcBorders>
              <w:left w:val="single" w:sz="4" w:space="0" w:color="FFFFFF" w:themeColor="background1"/>
              <w:right w:val="single" w:sz="4" w:space="0" w:color="FFFFFF" w:themeColor="background1"/>
            </w:tcBorders>
            <w:vAlign w:val="center"/>
          </w:tcPr>
          <w:p w14:paraId="61C28F0B" w14:textId="29ED6639" w:rsidR="00E626B3" w:rsidRPr="00474F9C" w:rsidRDefault="00E626B3" w:rsidP="00395F0D">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color w:val="auto"/>
                <w:szCs w:val="18"/>
              </w:rPr>
            </w:pPr>
            <w:r w:rsidRPr="00474F9C">
              <w:rPr>
                <w:rFonts w:asciiTheme="minorHAnsi" w:eastAsia="MS Gothic" w:hAnsiTheme="minorHAnsi" w:cstheme="minorHAnsi"/>
                <w:color w:val="auto"/>
                <w:szCs w:val="18"/>
              </w:rPr>
              <w:t>0 to 2000 W m</w:t>
            </w:r>
            <w:r w:rsidRPr="00474F9C">
              <w:rPr>
                <w:rFonts w:asciiTheme="minorHAnsi" w:eastAsia="MS Gothic" w:hAnsiTheme="minorHAnsi" w:cstheme="minorHAnsi"/>
                <w:color w:val="auto"/>
                <w:szCs w:val="18"/>
                <w:vertAlign w:val="superscript"/>
              </w:rPr>
              <w:t>-2</w:t>
            </w:r>
            <w:r w:rsidR="004B55B1" w:rsidRPr="00474F9C">
              <w:rPr>
                <w:rFonts w:asciiTheme="minorHAnsi" w:eastAsia="MS Gothic" w:hAnsiTheme="minorHAnsi" w:cstheme="minorHAnsi"/>
                <w:color w:val="auto"/>
                <w:szCs w:val="18"/>
              </w:rPr>
              <w:t xml:space="preserve"> (</w:t>
            </w:r>
            <w:r w:rsidRPr="00474F9C">
              <w:rPr>
                <w:rFonts w:asciiTheme="minorHAnsi" w:eastAsia="MS Gothic" w:hAnsiTheme="minorHAnsi" w:cstheme="minorHAnsi"/>
                <w:color w:val="auto"/>
                <w:szCs w:val="18"/>
              </w:rPr>
              <w:t>shortwave irradiance)</w:t>
            </w:r>
          </w:p>
        </w:tc>
      </w:tr>
      <w:tr w:rsidR="00474F9C" w:rsidRPr="00474F9C" w14:paraId="1A9D8379"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9321831" w14:textId="77777777" w:rsidR="00395F0D" w:rsidRPr="00474F9C" w:rsidRDefault="00395F0D"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Measurement Repeatability</w:t>
            </w:r>
          </w:p>
        </w:tc>
        <w:tc>
          <w:tcPr>
            <w:tcW w:w="5826" w:type="dxa"/>
            <w:gridSpan w:val="3"/>
            <w:tcBorders>
              <w:left w:val="single" w:sz="4" w:space="0" w:color="FFFFFF" w:themeColor="background1"/>
              <w:right w:val="single" w:sz="4" w:space="0" w:color="FFFFFF" w:themeColor="background1"/>
            </w:tcBorders>
            <w:vAlign w:val="center"/>
          </w:tcPr>
          <w:p w14:paraId="31D6DB08" w14:textId="5481BFEB" w:rsidR="00395F0D" w:rsidRPr="00474F9C"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L</w:t>
            </w:r>
            <w:r w:rsidR="00395F0D" w:rsidRPr="00474F9C">
              <w:rPr>
                <w:rFonts w:asciiTheme="minorHAnsi" w:hAnsiTheme="minorHAnsi" w:cstheme="minorHAnsi"/>
                <w:color w:val="auto"/>
                <w:szCs w:val="18"/>
              </w:rPr>
              <w:t>ess than 1 %</w:t>
            </w:r>
          </w:p>
        </w:tc>
      </w:tr>
      <w:tr w:rsidR="00474F9C" w:rsidRPr="00474F9C" w14:paraId="2BBA3BDB"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079BB14" w14:textId="77777777" w:rsidR="00395F0D" w:rsidRPr="00474F9C" w:rsidRDefault="00395F0D"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Long-term Drift (Non-stability)</w:t>
            </w:r>
          </w:p>
        </w:tc>
        <w:tc>
          <w:tcPr>
            <w:tcW w:w="5826" w:type="dxa"/>
            <w:gridSpan w:val="3"/>
            <w:tcBorders>
              <w:left w:val="single" w:sz="4" w:space="0" w:color="FFFFFF" w:themeColor="background1"/>
            </w:tcBorders>
            <w:vAlign w:val="center"/>
          </w:tcPr>
          <w:p w14:paraId="790ABB24" w14:textId="45462986" w:rsidR="00395F0D" w:rsidRPr="00474F9C" w:rsidRDefault="00FE7466" w:rsidP="00FE74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L</w:t>
            </w:r>
            <w:r w:rsidR="00395F0D" w:rsidRPr="00474F9C">
              <w:rPr>
                <w:rFonts w:asciiTheme="minorHAnsi" w:hAnsiTheme="minorHAnsi" w:cstheme="minorHAnsi"/>
                <w:color w:val="auto"/>
                <w:szCs w:val="18"/>
              </w:rPr>
              <w:t>ess than 2 % per year</w:t>
            </w:r>
          </w:p>
        </w:tc>
      </w:tr>
      <w:tr w:rsidR="00474F9C" w:rsidRPr="00474F9C" w14:paraId="551968CB"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2970A11" w14:textId="77777777" w:rsidR="00395F0D" w:rsidRPr="00474F9C" w:rsidRDefault="00395F0D"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Non-linearity</w:t>
            </w:r>
          </w:p>
        </w:tc>
        <w:tc>
          <w:tcPr>
            <w:tcW w:w="5826" w:type="dxa"/>
            <w:gridSpan w:val="3"/>
            <w:tcBorders>
              <w:left w:val="single" w:sz="4" w:space="0" w:color="FFFFFF" w:themeColor="background1"/>
            </w:tcBorders>
            <w:vAlign w:val="center"/>
          </w:tcPr>
          <w:p w14:paraId="1769E8EC" w14:textId="4D5B266D" w:rsidR="00395F0D" w:rsidRPr="00474F9C"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Less than 1 %</w:t>
            </w:r>
          </w:p>
        </w:tc>
      </w:tr>
      <w:tr w:rsidR="00474F9C" w:rsidRPr="00474F9C" w14:paraId="75B2BEA5"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59DA8A" w14:textId="77777777" w:rsidR="00D64DA6" w:rsidRPr="00474F9C" w:rsidRDefault="00D64DA6"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Field of View</w:t>
            </w:r>
          </w:p>
        </w:tc>
        <w:tc>
          <w:tcPr>
            <w:tcW w:w="2856" w:type="dxa"/>
            <w:tcBorders>
              <w:left w:val="single" w:sz="4" w:space="0" w:color="FFFFFF" w:themeColor="background1"/>
            </w:tcBorders>
            <w:vAlign w:val="center"/>
          </w:tcPr>
          <w:p w14:paraId="64CABF75" w14:textId="20A2BB6A" w:rsidR="00D64DA6" w:rsidRPr="00474F9C" w:rsidRDefault="00D64DA6"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74F9C">
              <w:rPr>
                <w:rFonts w:asciiTheme="minorHAnsi" w:hAnsiTheme="minorHAnsi" w:cstheme="minorHAnsi"/>
                <w:color w:val="auto"/>
                <w:szCs w:val="16"/>
              </w:rPr>
              <w:t>180</w:t>
            </w:r>
            <w:r w:rsidR="00EC7393" w:rsidRPr="00474F9C">
              <w:rPr>
                <w:rFonts w:asciiTheme="minorHAnsi" w:hAnsiTheme="minorHAnsi" w:cstheme="minorHAnsi"/>
                <w:color w:val="auto"/>
                <w:szCs w:val="16"/>
              </w:rPr>
              <w:t>°</w:t>
            </w:r>
          </w:p>
        </w:tc>
        <w:tc>
          <w:tcPr>
            <w:tcW w:w="2970" w:type="dxa"/>
            <w:gridSpan w:val="2"/>
            <w:tcBorders>
              <w:left w:val="single" w:sz="4" w:space="0" w:color="FFFFFF" w:themeColor="background1"/>
            </w:tcBorders>
            <w:vAlign w:val="center"/>
          </w:tcPr>
          <w:p w14:paraId="6F219089" w14:textId="7E0A6C3F" w:rsidR="00D64DA6" w:rsidRPr="00474F9C" w:rsidRDefault="00D64DA6"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150</w:t>
            </w:r>
            <w:r w:rsidR="00EC7393" w:rsidRPr="00474F9C">
              <w:rPr>
                <w:rFonts w:asciiTheme="minorHAnsi" w:hAnsiTheme="minorHAnsi" w:cstheme="minorHAnsi"/>
                <w:color w:val="auto"/>
                <w:szCs w:val="18"/>
              </w:rPr>
              <w:t>°</w:t>
            </w:r>
          </w:p>
        </w:tc>
      </w:tr>
      <w:tr w:rsidR="00474F9C" w:rsidRPr="00474F9C" w14:paraId="7549F517" w14:textId="77777777" w:rsidTr="00325EFB">
        <w:trPr>
          <w:trHeight w:val="576"/>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CFA6E95" w14:textId="46AF6922" w:rsidR="00D64DA6" w:rsidRPr="00474F9C" w:rsidRDefault="00D64DA6"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Spectral Range (wavelengths where response is 50% of maximum)</w:t>
            </w:r>
          </w:p>
        </w:tc>
        <w:tc>
          <w:tcPr>
            <w:tcW w:w="2856" w:type="dxa"/>
            <w:tcBorders>
              <w:left w:val="single" w:sz="4" w:space="0" w:color="FFFFFF" w:themeColor="background1"/>
            </w:tcBorders>
            <w:vAlign w:val="center"/>
          </w:tcPr>
          <w:p w14:paraId="29B3071B" w14:textId="54247212" w:rsidR="00D64DA6" w:rsidRPr="00474F9C" w:rsidRDefault="00D64DA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474F9C">
              <w:rPr>
                <w:rFonts w:asciiTheme="minorHAnsi" w:hAnsiTheme="minorHAnsi" w:cstheme="minorHAnsi"/>
                <w:color w:val="auto"/>
                <w:szCs w:val="16"/>
              </w:rPr>
              <w:t>385 to 2105 nm</w:t>
            </w:r>
          </w:p>
        </w:tc>
        <w:tc>
          <w:tcPr>
            <w:tcW w:w="2970" w:type="dxa"/>
            <w:gridSpan w:val="2"/>
            <w:tcBorders>
              <w:left w:val="single" w:sz="4" w:space="0" w:color="FFFFFF" w:themeColor="background1"/>
            </w:tcBorders>
            <w:vAlign w:val="center"/>
          </w:tcPr>
          <w:p w14:paraId="1E71229F" w14:textId="509EF445" w:rsidR="00D64DA6" w:rsidRPr="00474F9C" w:rsidRDefault="0072539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370</w:t>
            </w:r>
            <w:r w:rsidR="00D64DA6" w:rsidRPr="00474F9C">
              <w:rPr>
                <w:rFonts w:asciiTheme="minorHAnsi" w:hAnsiTheme="minorHAnsi" w:cstheme="minorHAnsi"/>
                <w:color w:val="auto"/>
                <w:szCs w:val="18"/>
              </w:rPr>
              <w:t xml:space="preserve"> to </w:t>
            </w:r>
            <w:r>
              <w:rPr>
                <w:rFonts w:asciiTheme="minorHAnsi" w:hAnsiTheme="minorHAnsi" w:cstheme="minorHAnsi"/>
                <w:color w:val="auto"/>
                <w:szCs w:val="18"/>
              </w:rPr>
              <w:t>2240</w:t>
            </w:r>
            <w:r w:rsidR="00D64DA6" w:rsidRPr="00474F9C">
              <w:rPr>
                <w:rFonts w:asciiTheme="minorHAnsi" w:hAnsiTheme="minorHAnsi" w:cstheme="minorHAnsi"/>
                <w:color w:val="auto"/>
                <w:szCs w:val="18"/>
              </w:rPr>
              <w:t xml:space="preserve"> nm</w:t>
            </w:r>
          </w:p>
        </w:tc>
      </w:tr>
      <w:tr w:rsidR="00474F9C" w:rsidRPr="00474F9C" w14:paraId="13230744" w14:textId="77777777" w:rsidTr="00325E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3800CD" w14:textId="41DA7FAA" w:rsidR="0054391B" w:rsidRPr="00474F9C" w:rsidRDefault="0054391B"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Directional (Cosine) Response</w:t>
            </w:r>
          </w:p>
        </w:tc>
        <w:tc>
          <w:tcPr>
            <w:tcW w:w="2913" w:type="dxa"/>
            <w:gridSpan w:val="2"/>
            <w:tcBorders>
              <w:left w:val="single" w:sz="4" w:space="0" w:color="FFFFFF" w:themeColor="background1"/>
            </w:tcBorders>
            <w:vAlign w:val="center"/>
          </w:tcPr>
          <w:p w14:paraId="4B70856F" w14:textId="77777777" w:rsidR="00474F9C" w:rsidRDefault="0054391B"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Less than 30 W m</w:t>
            </w:r>
            <w:r w:rsidRPr="00474F9C">
              <w:rPr>
                <w:rFonts w:asciiTheme="minorHAnsi" w:hAnsiTheme="minorHAnsi" w:cstheme="minorHAnsi"/>
                <w:color w:val="auto"/>
                <w:szCs w:val="18"/>
                <w:vertAlign w:val="superscript"/>
              </w:rPr>
              <w:t>-2</w:t>
            </w:r>
            <w:r w:rsidRPr="00474F9C">
              <w:rPr>
                <w:rFonts w:asciiTheme="minorHAnsi" w:hAnsiTheme="minorHAnsi" w:cstheme="minorHAnsi"/>
                <w:color w:val="auto"/>
                <w:szCs w:val="18"/>
              </w:rPr>
              <w:t xml:space="preserve"> </w:t>
            </w:r>
          </w:p>
          <w:p w14:paraId="61FA0DC9" w14:textId="5C6C8D2B" w:rsidR="0054391B" w:rsidRPr="00474F9C" w:rsidRDefault="0054391B"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at 80</w:t>
            </w:r>
            <w:r w:rsidR="00EC7393" w:rsidRPr="00474F9C">
              <w:rPr>
                <w:rFonts w:asciiTheme="minorHAnsi" w:hAnsiTheme="minorHAnsi" w:cstheme="minorHAnsi"/>
                <w:color w:val="auto"/>
                <w:szCs w:val="18"/>
              </w:rPr>
              <w:t>°</w:t>
            </w:r>
            <w:r w:rsidRPr="00474F9C">
              <w:rPr>
                <w:rFonts w:asciiTheme="minorHAnsi" w:hAnsiTheme="minorHAnsi" w:cstheme="minorHAnsi"/>
                <w:color w:val="auto"/>
                <w:szCs w:val="18"/>
              </w:rPr>
              <w:t xml:space="preserve"> solar zenith</w:t>
            </w:r>
          </w:p>
        </w:tc>
        <w:tc>
          <w:tcPr>
            <w:tcW w:w="2913" w:type="dxa"/>
            <w:tcBorders>
              <w:left w:val="single" w:sz="4" w:space="0" w:color="FFFFFF" w:themeColor="background1"/>
            </w:tcBorders>
            <w:vAlign w:val="center"/>
          </w:tcPr>
          <w:p w14:paraId="4936F547" w14:textId="7D0DD67A" w:rsidR="00474F9C" w:rsidRDefault="0054391B"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Less than 20</w:t>
            </w:r>
            <w:r w:rsidR="00725396">
              <w:rPr>
                <w:rFonts w:asciiTheme="minorHAnsi" w:hAnsiTheme="minorHAnsi" w:cstheme="minorHAnsi"/>
                <w:color w:val="auto"/>
                <w:szCs w:val="18"/>
              </w:rPr>
              <w:t xml:space="preserve"> </w:t>
            </w:r>
            <w:r w:rsidR="00725396" w:rsidRPr="00474F9C">
              <w:rPr>
                <w:rFonts w:asciiTheme="minorHAnsi" w:eastAsia="MS Gothic" w:hAnsiTheme="minorHAnsi" w:cstheme="minorHAnsi"/>
                <w:color w:val="auto"/>
                <w:szCs w:val="18"/>
              </w:rPr>
              <w:t>W m</w:t>
            </w:r>
            <w:r w:rsidR="00725396" w:rsidRPr="00474F9C">
              <w:rPr>
                <w:rFonts w:asciiTheme="minorHAnsi" w:eastAsia="MS Gothic" w:hAnsiTheme="minorHAnsi" w:cstheme="minorHAnsi"/>
                <w:color w:val="auto"/>
                <w:szCs w:val="18"/>
                <w:vertAlign w:val="superscript"/>
              </w:rPr>
              <w:t>-2</w:t>
            </w:r>
            <w:r w:rsidR="00725396" w:rsidRPr="00474F9C">
              <w:rPr>
                <w:rFonts w:asciiTheme="minorHAnsi" w:eastAsia="MS Gothic" w:hAnsiTheme="minorHAnsi" w:cstheme="minorHAnsi"/>
                <w:color w:val="auto"/>
                <w:szCs w:val="18"/>
              </w:rPr>
              <w:t xml:space="preserve"> </w:t>
            </w:r>
            <w:r w:rsidRPr="00474F9C">
              <w:rPr>
                <w:rFonts w:asciiTheme="minorHAnsi" w:hAnsiTheme="minorHAnsi" w:cstheme="minorHAnsi"/>
                <w:color w:val="auto"/>
                <w:szCs w:val="18"/>
              </w:rPr>
              <w:t xml:space="preserve">for angles </w:t>
            </w:r>
          </w:p>
          <w:p w14:paraId="7E836E15" w14:textId="14101D0B" w:rsidR="0054391B" w:rsidRPr="00474F9C" w:rsidRDefault="0054391B" w:rsidP="00EC73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74F9C">
              <w:rPr>
                <w:rFonts w:asciiTheme="minorHAnsi" w:hAnsiTheme="minorHAnsi" w:cstheme="minorHAnsi"/>
                <w:color w:val="auto"/>
                <w:szCs w:val="18"/>
              </w:rPr>
              <w:t>between 0 and 60</w:t>
            </w:r>
            <w:r w:rsidR="00EC7393" w:rsidRPr="00474F9C">
              <w:rPr>
                <w:rFonts w:asciiTheme="minorHAnsi" w:hAnsiTheme="minorHAnsi" w:cstheme="minorHAnsi"/>
                <w:color w:val="auto"/>
                <w:szCs w:val="18"/>
              </w:rPr>
              <w:t>°</w:t>
            </w:r>
          </w:p>
        </w:tc>
      </w:tr>
      <w:tr w:rsidR="00474F9C" w:rsidRPr="00474F9C" w14:paraId="23A973C5"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6CC442E" w14:textId="36CB1FD0" w:rsidR="00583FE5" w:rsidRPr="00474F9C" w:rsidRDefault="00583FE5"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Temperature Response</w:t>
            </w:r>
          </w:p>
        </w:tc>
        <w:tc>
          <w:tcPr>
            <w:tcW w:w="5826" w:type="dxa"/>
            <w:gridSpan w:val="3"/>
            <w:tcBorders>
              <w:left w:val="single" w:sz="4" w:space="0" w:color="FFFFFF" w:themeColor="background1"/>
            </w:tcBorders>
            <w:vAlign w:val="center"/>
          </w:tcPr>
          <w:p w14:paraId="45608A61" w14:textId="03229C44" w:rsidR="00583FE5" w:rsidRPr="00474F9C"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vertAlign w:val="superscript"/>
              </w:rPr>
            </w:pPr>
            <w:r w:rsidRPr="00474F9C">
              <w:rPr>
                <w:rFonts w:asciiTheme="minorHAnsi" w:hAnsiTheme="minorHAnsi" w:cstheme="minorHAnsi"/>
                <w:color w:val="auto"/>
                <w:szCs w:val="16"/>
              </w:rPr>
              <w:t xml:space="preserve">Less </w:t>
            </w:r>
            <w:r w:rsidR="0090574D" w:rsidRPr="00474F9C">
              <w:rPr>
                <w:rFonts w:asciiTheme="minorHAnsi" w:hAnsiTheme="minorHAnsi" w:cstheme="minorHAnsi"/>
                <w:color w:val="auto"/>
                <w:szCs w:val="16"/>
              </w:rPr>
              <w:t>than 5 % from -15 to 45 C</w:t>
            </w:r>
          </w:p>
        </w:tc>
      </w:tr>
      <w:tr w:rsidR="00725396" w:rsidRPr="00474F9C" w14:paraId="143D99EE" w14:textId="77777777" w:rsidTr="00325EF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B8DDDC5" w14:textId="1A6749F3" w:rsidR="00725396" w:rsidRPr="00474F9C" w:rsidRDefault="00725396"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Zero Offset A</w:t>
            </w:r>
          </w:p>
        </w:tc>
        <w:tc>
          <w:tcPr>
            <w:tcW w:w="2913" w:type="dxa"/>
            <w:gridSpan w:val="2"/>
            <w:tcBorders>
              <w:left w:val="single" w:sz="4" w:space="0" w:color="FFFFFF" w:themeColor="background1"/>
            </w:tcBorders>
            <w:vAlign w:val="center"/>
          </w:tcPr>
          <w:p w14:paraId="58835259" w14:textId="77777777" w:rsidR="00725396" w:rsidRPr="00474F9C" w:rsidRDefault="0072539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74F9C">
              <w:rPr>
                <w:rFonts w:asciiTheme="minorHAnsi" w:hAnsiTheme="minorHAnsi" w:cstheme="minorHAnsi"/>
                <w:color w:val="auto"/>
                <w:szCs w:val="16"/>
              </w:rPr>
              <w:t xml:space="preserve">Less than </w:t>
            </w:r>
            <w:r>
              <w:rPr>
                <w:rFonts w:asciiTheme="minorHAnsi" w:hAnsiTheme="minorHAnsi" w:cstheme="minorHAnsi"/>
                <w:color w:val="auto"/>
                <w:szCs w:val="16"/>
              </w:rPr>
              <w:t>2</w:t>
            </w:r>
            <w:r w:rsidRPr="00474F9C">
              <w:rPr>
                <w:rFonts w:asciiTheme="minorHAnsi" w:hAnsiTheme="minorHAnsi" w:cstheme="minorHAnsi"/>
                <w:color w:val="auto"/>
                <w:szCs w:val="16"/>
              </w:rPr>
              <w:t xml:space="preserve"> W m</w:t>
            </w:r>
            <w:r w:rsidRPr="00474F9C">
              <w:rPr>
                <w:rFonts w:asciiTheme="minorHAnsi" w:hAnsiTheme="minorHAnsi" w:cstheme="minorHAnsi"/>
                <w:color w:val="auto"/>
                <w:szCs w:val="16"/>
                <w:vertAlign w:val="superscript"/>
              </w:rPr>
              <w:t>-2</w:t>
            </w:r>
            <w:r w:rsidRPr="00474F9C">
              <w:rPr>
                <w:rFonts w:asciiTheme="minorHAnsi" w:hAnsiTheme="minorHAnsi" w:cstheme="minorHAnsi"/>
                <w:color w:val="auto"/>
                <w:szCs w:val="16"/>
              </w:rPr>
              <w:t>; Less than 10 W m</w:t>
            </w:r>
            <w:r w:rsidRPr="00474F9C">
              <w:rPr>
                <w:rFonts w:asciiTheme="minorHAnsi" w:hAnsiTheme="minorHAnsi" w:cstheme="minorHAnsi"/>
                <w:color w:val="auto"/>
                <w:szCs w:val="16"/>
                <w:vertAlign w:val="superscript"/>
              </w:rPr>
              <w:t>-2</w:t>
            </w:r>
            <w:r w:rsidRPr="00474F9C">
              <w:rPr>
                <w:rFonts w:asciiTheme="minorHAnsi" w:hAnsiTheme="minorHAnsi" w:cstheme="minorHAnsi"/>
                <w:color w:val="auto"/>
                <w:szCs w:val="16"/>
              </w:rPr>
              <w:t xml:space="preserve"> (heated)</w:t>
            </w:r>
          </w:p>
        </w:tc>
        <w:tc>
          <w:tcPr>
            <w:tcW w:w="2913" w:type="dxa"/>
            <w:tcBorders>
              <w:left w:val="single" w:sz="4" w:space="0" w:color="FFFFFF" w:themeColor="background1"/>
            </w:tcBorders>
            <w:vAlign w:val="center"/>
          </w:tcPr>
          <w:p w14:paraId="7C81A255" w14:textId="0B373E51" w:rsidR="00725396" w:rsidRPr="00474F9C" w:rsidRDefault="0072539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74F9C">
              <w:rPr>
                <w:rFonts w:asciiTheme="minorHAnsi" w:hAnsiTheme="minorHAnsi" w:cstheme="minorHAnsi"/>
                <w:color w:val="auto"/>
                <w:szCs w:val="16"/>
              </w:rPr>
              <w:t xml:space="preserve">Less than </w:t>
            </w:r>
            <w:r>
              <w:rPr>
                <w:rFonts w:asciiTheme="minorHAnsi" w:hAnsiTheme="minorHAnsi" w:cstheme="minorHAnsi"/>
                <w:color w:val="auto"/>
                <w:szCs w:val="16"/>
              </w:rPr>
              <w:t>1</w:t>
            </w:r>
            <w:r w:rsidRPr="00474F9C">
              <w:rPr>
                <w:rFonts w:asciiTheme="minorHAnsi" w:hAnsiTheme="minorHAnsi" w:cstheme="minorHAnsi"/>
                <w:color w:val="auto"/>
                <w:szCs w:val="16"/>
              </w:rPr>
              <w:t xml:space="preserve"> W m</w:t>
            </w:r>
            <w:r w:rsidRPr="00474F9C">
              <w:rPr>
                <w:rFonts w:asciiTheme="minorHAnsi" w:hAnsiTheme="minorHAnsi" w:cstheme="minorHAnsi"/>
                <w:color w:val="auto"/>
                <w:szCs w:val="16"/>
                <w:vertAlign w:val="superscript"/>
              </w:rPr>
              <w:t>-2</w:t>
            </w:r>
            <w:r w:rsidRPr="00474F9C">
              <w:rPr>
                <w:rFonts w:asciiTheme="minorHAnsi" w:hAnsiTheme="minorHAnsi" w:cstheme="minorHAnsi"/>
                <w:color w:val="auto"/>
                <w:szCs w:val="16"/>
              </w:rPr>
              <w:t xml:space="preserve">; Less than </w:t>
            </w:r>
            <w:r>
              <w:rPr>
                <w:rFonts w:asciiTheme="minorHAnsi" w:hAnsiTheme="minorHAnsi" w:cstheme="minorHAnsi"/>
                <w:color w:val="auto"/>
                <w:szCs w:val="16"/>
              </w:rPr>
              <w:t>5</w:t>
            </w:r>
            <w:r w:rsidRPr="00474F9C">
              <w:rPr>
                <w:rFonts w:asciiTheme="minorHAnsi" w:hAnsiTheme="minorHAnsi" w:cstheme="minorHAnsi"/>
                <w:color w:val="auto"/>
                <w:szCs w:val="16"/>
              </w:rPr>
              <w:t xml:space="preserve"> W m</w:t>
            </w:r>
            <w:r w:rsidRPr="00474F9C">
              <w:rPr>
                <w:rFonts w:asciiTheme="minorHAnsi" w:hAnsiTheme="minorHAnsi" w:cstheme="minorHAnsi"/>
                <w:color w:val="auto"/>
                <w:szCs w:val="16"/>
                <w:vertAlign w:val="superscript"/>
              </w:rPr>
              <w:t>-2</w:t>
            </w:r>
            <w:r w:rsidRPr="00474F9C">
              <w:rPr>
                <w:rFonts w:asciiTheme="minorHAnsi" w:hAnsiTheme="minorHAnsi" w:cstheme="minorHAnsi"/>
                <w:color w:val="auto"/>
                <w:szCs w:val="16"/>
              </w:rPr>
              <w:t xml:space="preserve"> (heated)</w:t>
            </w:r>
          </w:p>
        </w:tc>
      </w:tr>
      <w:tr w:rsidR="00474F9C" w:rsidRPr="00474F9C" w14:paraId="57483FB2"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32423A8" w14:textId="09C07712" w:rsidR="00FE7466" w:rsidRPr="00474F9C" w:rsidRDefault="00FE7466"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Zero Offset B</w:t>
            </w:r>
          </w:p>
        </w:tc>
        <w:tc>
          <w:tcPr>
            <w:tcW w:w="5826" w:type="dxa"/>
            <w:gridSpan w:val="3"/>
            <w:tcBorders>
              <w:left w:val="single" w:sz="4" w:space="0" w:color="FFFFFF" w:themeColor="background1"/>
            </w:tcBorders>
            <w:vAlign w:val="center"/>
          </w:tcPr>
          <w:p w14:paraId="1C7889B9" w14:textId="3FD37E5F" w:rsidR="00FE7466" w:rsidRPr="00474F9C"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vertAlign w:val="superscript"/>
              </w:rPr>
            </w:pPr>
            <w:r w:rsidRPr="00474F9C">
              <w:rPr>
                <w:rFonts w:asciiTheme="minorHAnsi" w:hAnsiTheme="minorHAnsi" w:cstheme="minorHAnsi"/>
                <w:color w:val="auto"/>
                <w:szCs w:val="16"/>
              </w:rPr>
              <w:t>Less than 5 W m</w:t>
            </w:r>
            <w:r w:rsidRPr="00474F9C">
              <w:rPr>
                <w:rFonts w:asciiTheme="minorHAnsi" w:hAnsiTheme="minorHAnsi" w:cstheme="minorHAnsi"/>
                <w:color w:val="auto"/>
                <w:szCs w:val="16"/>
                <w:vertAlign w:val="superscript"/>
              </w:rPr>
              <w:t>-2</w:t>
            </w:r>
          </w:p>
        </w:tc>
      </w:tr>
      <w:tr w:rsidR="00474F9C" w:rsidRPr="00474F9C" w14:paraId="43DF2F65"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14C7090" w14:textId="39359DCE" w:rsidR="00395F0D" w:rsidRPr="00474F9C" w:rsidRDefault="00FE7466" w:rsidP="00395F0D">
            <w:pPr>
              <w:rPr>
                <w:rFonts w:asciiTheme="minorHAnsi" w:hAnsiTheme="minorHAnsi" w:cstheme="minorHAnsi"/>
                <w:b w:val="0"/>
                <w:color w:val="auto"/>
                <w:szCs w:val="16"/>
              </w:rPr>
            </w:pPr>
            <w:r w:rsidRPr="00474F9C">
              <w:rPr>
                <w:rFonts w:asciiTheme="minorHAnsi" w:hAnsiTheme="minorHAnsi" w:cstheme="minorHAnsi"/>
                <w:b w:val="0"/>
                <w:color w:val="auto"/>
                <w:szCs w:val="16"/>
              </w:rPr>
              <w:t>Uncertainty in Daily Total</w:t>
            </w:r>
          </w:p>
        </w:tc>
        <w:tc>
          <w:tcPr>
            <w:tcW w:w="5826" w:type="dxa"/>
            <w:gridSpan w:val="3"/>
            <w:tcBorders>
              <w:left w:val="single" w:sz="4" w:space="0" w:color="FFFFFF" w:themeColor="background1"/>
            </w:tcBorders>
            <w:vAlign w:val="center"/>
          </w:tcPr>
          <w:p w14:paraId="5C870BDE" w14:textId="02DCE713" w:rsidR="00395F0D" w:rsidRPr="00474F9C"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74F9C">
              <w:rPr>
                <w:rFonts w:asciiTheme="minorHAnsi" w:hAnsiTheme="minorHAnsi" w:cstheme="minorHAnsi"/>
                <w:color w:val="auto"/>
                <w:szCs w:val="16"/>
              </w:rPr>
              <w:t>Less than 5 %</w:t>
            </w:r>
          </w:p>
        </w:tc>
      </w:tr>
      <w:tr w:rsidR="00474F9C" w:rsidRPr="00474F9C" w14:paraId="0132A409"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6FE148B" w14:textId="11B8B217" w:rsidR="00474F9C" w:rsidRPr="00474F9C" w:rsidRDefault="00474F9C" w:rsidP="00395F0D">
            <w:pPr>
              <w:rPr>
                <w:rFonts w:asciiTheme="minorHAnsi" w:hAnsiTheme="minorHAnsi" w:cstheme="minorHAnsi"/>
                <w:b w:val="0"/>
                <w:bCs w:val="0"/>
                <w:szCs w:val="16"/>
              </w:rPr>
            </w:pPr>
            <w:r>
              <w:rPr>
                <w:rFonts w:asciiTheme="minorHAnsi" w:hAnsiTheme="minorHAnsi" w:cstheme="minorHAnsi"/>
                <w:b w:val="0"/>
                <w:bCs w:val="0"/>
                <w:szCs w:val="16"/>
              </w:rPr>
              <w:t>Operating Environment</w:t>
            </w:r>
          </w:p>
        </w:tc>
        <w:tc>
          <w:tcPr>
            <w:tcW w:w="5826" w:type="dxa"/>
            <w:gridSpan w:val="3"/>
            <w:tcBorders>
              <w:left w:val="single" w:sz="4" w:space="0" w:color="FFFFFF" w:themeColor="background1"/>
            </w:tcBorders>
            <w:vAlign w:val="center"/>
          </w:tcPr>
          <w:p w14:paraId="2C66DCD5" w14:textId="1A80E229" w:rsidR="00474F9C" w:rsidRPr="00474F9C" w:rsidRDefault="00474F9C"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-50 to 80 C; 0 to 100 % relative humidity</w:t>
            </w:r>
          </w:p>
        </w:tc>
      </w:tr>
      <w:tr w:rsidR="00474F9C" w:rsidRPr="00474F9C" w14:paraId="3869A492"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34F5982" w14:textId="13332345" w:rsidR="00474F9C" w:rsidRPr="00474F9C" w:rsidRDefault="00474F9C" w:rsidP="00395F0D">
            <w:pPr>
              <w:rPr>
                <w:rFonts w:asciiTheme="minorHAnsi" w:hAnsiTheme="minorHAnsi" w:cstheme="minorHAnsi"/>
                <w:b w:val="0"/>
                <w:bCs w:val="0"/>
                <w:szCs w:val="16"/>
              </w:rPr>
            </w:pPr>
            <w:r>
              <w:rPr>
                <w:rFonts w:asciiTheme="minorHAnsi" w:hAnsiTheme="minorHAnsi" w:cstheme="minorHAnsi"/>
                <w:b w:val="0"/>
                <w:bCs w:val="0"/>
                <w:szCs w:val="16"/>
              </w:rPr>
              <w:t>Heater</w:t>
            </w:r>
          </w:p>
        </w:tc>
        <w:tc>
          <w:tcPr>
            <w:tcW w:w="5826" w:type="dxa"/>
            <w:gridSpan w:val="3"/>
            <w:tcBorders>
              <w:left w:val="single" w:sz="4" w:space="0" w:color="FFFFFF" w:themeColor="background1"/>
            </w:tcBorders>
            <w:vAlign w:val="center"/>
          </w:tcPr>
          <w:p w14:paraId="7629B09E" w14:textId="7C7A6C93" w:rsidR="00474F9C" w:rsidRPr="00474F9C" w:rsidRDefault="00474F9C"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 xml:space="preserve">390 Ω, 30.8 mA current draw and 370 </w:t>
            </w:r>
            <w:proofErr w:type="spellStart"/>
            <w:r>
              <w:rPr>
                <w:rFonts w:asciiTheme="minorHAnsi" w:hAnsiTheme="minorHAnsi" w:cstheme="minorHAnsi"/>
                <w:szCs w:val="16"/>
              </w:rPr>
              <w:t>mW</w:t>
            </w:r>
            <w:proofErr w:type="spellEnd"/>
            <w:r>
              <w:rPr>
                <w:rFonts w:asciiTheme="minorHAnsi" w:hAnsiTheme="minorHAnsi" w:cstheme="minorHAnsi"/>
                <w:szCs w:val="16"/>
              </w:rPr>
              <w:t xml:space="preserve"> power requirement at 12 V DC</w:t>
            </w:r>
          </w:p>
        </w:tc>
      </w:tr>
      <w:tr w:rsidR="00474F9C" w:rsidRPr="00474F9C" w14:paraId="2CB242E0" w14:textId="77777777" w:rsidTr="00325EFB">
        <w:trPr>
          <w:trHeight w:val="432"/>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404C277" w14:textId="668C54F3" w:rsidR="00474F9C" w:rsidRPr="00474F9C" w:rsidRDefault="00474F9C" w:rsidP="00395F0D">
            <w:pPr>
              <w:rPr>
                <w:rFonts w:asciiTheme="minorHAnsi" w:hAnsiTheme="minorHAnsi" w:cstheme="minorHAnsi"/>
                <w:b w:val="0"/>
                <w:bCs w:val="0"/>
                <w:szCs w:val="16"/>
              </w:rPr>
            </w:pPr>
            <w:r w:rsidRPr="00474F9C">
              <w:rPr>
                <w:rFonts w:asciiTheme="minorHAnsi" w:hAnsiTheme="minorHAnsi" w:cstheme="minorHAnsi"/>
                <w:b w:val="0"/>
                <w:bCs w:val="0"/>
                <w:color w:val="auto"/>
                <w:szCs w:val="16"/>
              </w:rPr>
              <w:t>Dimensions</w:t>
            </w:r>
          </w:p>
        </w:tc>
        <w:tc>
          <w:tcPr>
            <w:tcW w:w="5826" w:type="dxa"/>
            <w:gridSpan w:val="3"/>
            <w:tcBorders>
              <w:left w:val="single" w:sz="4" w:space="0" w:color="FFFFFF" w:themeColor="background1"/>
            </w:tcBorders>
            <w:vAlign w:val="center"/>
          </w:tcPr>
          <w:p w14:paraId="05A52CBF" w14:textId="184BF4B5" w:rsidR="00474F9C" w:rsidRPr="00474F9C" w:rsidRDefault="00474F9C"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66.5 mm height, 74.4 mm length, 33 mm width</w:t>
            </w:r>
          </w:p>
        </w:tc>
      </w:tr>
      <w:tr w:rsidR="00474F9C" w:rsidRPr="00474F9C" w14:paraId="27A57293" w14:textId="77777777" w:rsidTr="00325EF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4FBA4D79" w14:textId="154E2283" w:rsidR="00474F9C" w:rsidRPr="00474F9C" w:rsidRDefault="00474F9C" w:rsidP="00395F0D">
            <w:pPr>
              <w:rPr>
                <w:rFonts w:asciiTheme="minorHAnsi" w:hAnsiTheme="minorHAnsi" w:cstheme="minorHAnsi"/>
                <w:b w:val="0"/>
                <w:bCs w:val="0"/>
                <w:szCs w:val="16"/>
              </w:rPr>
            </w:pPr>
            <w:r w:rsidRPr="00100B60">
              <w:rPr>
                <w:rFonts w:asciiTheme="minorHAnsi" w:hAnsiTheme="minorHAnsi" w:cstheme="minorHAnsi"/>
                <w:b w:val="0"/>
                <w:bCs w:val="0"/>
                <w:color w:val="auto"/>
                <w:szCs w:val="16"/>
              </w:rPr>
              <w:t>Mass</w:t>
            </w:r>
          </w:p>
        </w:tc>
        <w:tc>
          <w:tcPr>
            <w:tcW w:w="5826" w:type="dxa"/>
            <w:gridSpan w:val="3"/>
            <w:tcBorders>
              <w:left w:val="single" w:sz="4" w:space="0" w:color="FFFFFF" w:themeColor="background1"/>
              <w:bottom w:val="single" w:sz="4" w:space="0" w:color="FFFFFF" w:themeColor="background1"/>
            </w:tcBorders>
            <w:vAlign w:val="center"/>
          </w:tcPr>
          <w:p w14:paraId="393B0116" w14:textId="5A5D32D0" w:rsidR="00474F9C" w:rsidRPr="00474F9C" w:rsidRDefault="00100B60"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247 g</w:t>
            </w:r>
          </w:p>
        </w:tc>
      </w:tr>
    </w:tbl>
    <w:p w14:paraId="5C0FC9B7" w14:textId="77777777" w:rsidR="00325EFB" w:rsidRDefault="00325EFB" w:rsidP="00224C6F">
      <w:pPr>
        <w:rPr>
          <w:rFonts w:ascii="Calibri" w:hAnsi="Calibri" w:cs="Calibri"/>
          <w:b/>
          <w:color w:val="000000" w:themeColor="text1"/>
          <w:sz w:val="20"/>
        </w:rPr>
      </w:pPr>
    </w:p>
    <w:p w14:paraId="5A75341F" w14:textId="77777777" w:rsidR="00325EFB" w:rsidRDefault="00325EFB" w:rsidP="00224C6F">
      <w:pPr>
        <w:rPr>
          <w:rFonts w:ascii="Calibri" w:hAnsi="Calibri" w:cs="Calibri"/>
          <w:b/>
          <w:color w:val="000000" w:themeColor="text1"/>
          <w:sz w:val="20"/>
        </w:rPr>
      </w:pPr>
    </w:p>
    <w:p w14:paraId="66DA1E23" w14:textId="77777777" w:rsidR="00325EFB" w:rsidRDefault="00325EFB" w:rsidP="00224C6F">
      <w:pPr>
        <w:rPr>
          <w:rFonts w:ascii="Calibri" w:hAnsi="Calibri" w:cs="Calibri"/>
          <w:b/>
          <w:color w:val="000000" w:themeColor="text1"/>
          <w:sz w:val="20"/>
        </w:rPr>
      </w:pPr>
    </w:p>
    <w:p w14:paraId="4C72B655" w14:textId="77777777" w:rsidR="00325EFB" w:rsidRDefault="00325EFB" w:rsidP="00224C6F">
      <w:pPr>
        <w:rPr>
          <w:rFonts w:ascii="Calibri" w:hAnsi="Calibri" w:cs="Calibri"/>
          <w:b/>
          <w:color w:val="000000" w:themeColor="text1"/>
          <w:sz w:val="20"/>
        </w:rPr>
      </w:pPr>
    </w:p>
    <w:p w14:paraId="4376C25D" w14:textId="77777777" w:rsidR="00325EFB" w:rsidRDefault="00325EFB" w:rsidP="00224C6F">
      <w:pPr>
        <w:rPr>
          <w:rFonts w:ascii="Calibri" w:hAnsi="Calibri" w:cs="Calibri"/>
          <w:b/>
          <w:color w:val="000000" w:themeColor="text1"/>
          <w:sz w:val="20"/>
        </w:rPr>
      </w:pPr>
    </w:p>
    <w:p w14:paraId="52E5EF02" w14:textId="77777777" w:rsidR="00325EFB" w:rsidRDefault="00325EFB" w:rsidP="00224C6F">
      <w:pPr>
        <w:rPr>
          <w:rFonts w:ascii="Calibri" w:hAnsi="Calibri" w:cs="Calibri"/>
          <w:b/>
          <w:color w:val="000000" w:themeColor="text1"/>
          <w:sz w:val="20"/>
        </w:rPr>
      </w:pPr>
    </w:p>
    <w:p w14:paraId="4DD3C3FD" w14:textId="3E0B4F17" w:rsidR="00224C6F" w:rsidRDefault="00224C6F" w:rsidP="00224C6F">
      <w:pPr>
        <w:rPr>
          <w:rFonts w:ascii="Calibri" w:hAnsi="Calibri" w:cs="Calibri"/>
          <w:b/>
          <w:color w:val="000000" w:themeColor="text1"/>
          <w:sz w:val="20"/>
        </w:rPr>
      </w:pPr>
      <w:r>
        <w:rPr>
          <w:rFonts w:ascii="Calibri" w:hAnsi="Calibri" w:cs="Calibri"/>
          <w:b/>
          <w:color w:val="000000" w:themeColor="text1"/>
          <w:sz w:val="20"/>
        </w:rPr>
        <w:lastRenderedPageBreak/>
        <w:t>Calibration Traceability</w:t>
      </w:r>
    </w:p>
    <w:p w14:paraId="5012932E" w14:textId="77777777" w:rsidR="00224C6F" w:rsidRDefault="00224C6F" w:rsidP="00224C6F">
      <w:pPr>
        <w:rPr>
          <w:rFonts w:ascii="Calibri" w:hAnsi="Calibri" w:cs="Calibri"/>
          <w:color w:val="FF0000"/>
          <w:sz w:val="20"/>
        </w:rPr>
      </w:pPr>
      <w:r>
        <w:rPr>
          <w:rFonts w:ascii="Calibri" w:hAnsi="Calibri" w:cs="Calibri"/>
          <w:color w:val="000000" w:themeColor="text1"/>
          <w:sz w:val="20"/>
        </w:rPr>
        <w:t>The pyranometers on Apogee Instruments model SP-722 albedometers are calibrated through side-by-side comparison to the mean of four Apogee model SP-510 transfer standard pyranometers (shortwave radiation reference for upward-looking pyranometer on albedometer) or to the mean of four Apogee model SP-610 transfer standard pyranometers (shortwave radiation reference for downward-looking pyranometer on albedometer)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w:t>
      </w:r>
    </w:p>
    <w:p w14:paraId="2F818E38" w14:textId="0B7668DA" w:rsidR="003E3961" w:rsidRDefault="003E3961" w:rsidP="00932799">
      <w:pPr>
        <w:rPr>
          <w:rFonts w:ascii="Lato Medium" w:hAnsi="Lato Medium" w:cs="Lato Medium"/>
          <w:color w:val="000000"/>
          <w:szCs w:val="18"/>
        </w:rPr>
      </w:pPr>
    </w:p>
    <w:p w14:paraId="58A1289E" w14:textId="77777777" w:rsidR="00474F9C" w:rsidRDefault="00474F9C" w:rsidP="00932799">
      <w:pPr>
        <w:rPr>
          <w:rFonts w:cstheme="minorHAnsi"/>
        </w:rPr>
      </w:pPr>
    </w:p>
    <w:p w14:paraId="743C6768" w14:textId="77777777" w:rsidR="007C42CA" w:rsidRDefault="007C42CA" w:rsidP="00932799">
      <w:pPr>
        <w:rPr>
          <w:rFonts w:cstheme="minorHAnsi"/>
        </w:rPr>
      </w:pPr>
    </w:p>
    <w:p w14:paraId="4C57E449" w14:textId="5A0F0EC5" w:rsidR="007C42CA" w:rsidRDefault="007C42CA" w:rsidP="00932799">
      <w:pPr>
        <w:rPr>
          <w:rFonts w:cstheme="minorHAnsi"/>
        </w:rPr>
      </w:pPr>
    </w:p>
    <w:p w14:paraId="0EB67CC0" w14:textId="09DC9BC8" w:rsidR="00325EFB" w:rsidRDefault="00325EFB" w:rsidP="00932799">
      <w:pPr>
        <w:rPr>
          <w:rFonts w:cstheme="minorHAnsi"/>
        </w:rPr>
      </w:pPr>
    </w:p>
    <w:p w14:paraId="6F510CD0" w14:textId="13657A81" w:rsidR="00325EFB" w:rsidRDefault="00325EFB" w:rsidP="00932799">
      <w:pPr>
        <w:rPr>
          <w:rFonts w:cstheme="minorHAnsi"/>
        </w:rPr>
      </w:pPr>
    </w:p>
    <w:p w14:paraId="371972EB" w14:textId="665A62DB" w:rsidR="00325EFB" w:rsidRDefault="00325EFB" w:rsidP="00932799">
      <w:pPr>
        <w:rPr>
          <w:rFonts w:cstheme="minorHAnsi"/>
        </w:rPr>
      </w:pPr>
    </w:p>
    <w:p w14:paraId="348F6252" w14:textId="7BBBB9CE" w:rsidR="00325EFB" w:rsidRDefault="00325EFB" w:rsidP="00932799">
      <w:pPr>
        <w:rPr>
          <w:rFonts w:cstheme="minorHAnsi"/>
        </w:rPr>
      </w:pPr>
    </w:p>
    <w:p w14:paraId="6BD401C1" w14:textId="3F5434EF" w:rsidR="00325EFB" w:rsidRDefault="00325EFB" w:rsidP="00932799">
      <w:pPr>
        <w:rPr>
          <w:rFonts w:cstheme="minorHAnsi"/>
        </w:rPr>
      </w:pPr>
    </w:p>
    <w:p w14:paraId="1C7F9D5A" w14:textId="66C44814" w:rsidR="00325EFB" w:rsidRDefault="00325EFB" w:rsidP="00932799">
      <w:pPr>
        <w:rPr>
          <w:rFonts w:cstheme="minorHAnsi"/>
        </w:rPr>
      </w:pPr>
    </w:p>
    <w:p w14:paraId="130E24EC" w14:textId="20AB3CAA" w:rsidR="00325EFB" w:rsidRDefault="00325EFB" w:rsidP="00932799">
      <w:pPr>
        <w:rPr>
          <w:rFonts w:cstheme="minorHAnsi"/>
        </w:rPr>
      </w:pPr>
    </w:p>
    <w:p w14:paraId="644311CF" w14:textId="7C0F1A0C" w:rsidR="00325EFB" w:rsidRDefault="00325EFB" w:rsidP="00932799">
      <w:pPr>
        <w:rPr>
          <w:rFonts w:cstheme="minorHAnsi"/>
        </w:rPr>
      </w:pPr>
    </w:p>
    <w:p w14:paraId="6A67351E" w14:textId="146DBC5B" w:rsidR="00325EFB" w:rsidRDefault="00325EFB" w:rsidP="00932799">
      <w:pPr>
        <w:rPr>
          <w:rFonts w:cstheme="minorHAnsi"/>
        </w:rPr>
      </w:pPr>
    </w:p>
    <w:p w14:paraId="50DFBD95" w14:textId="3278E4C2" w:rsidR="00325EFB" w:rsidRDefault="00325EFB" w:rsidP="00932799">
      <w:pPr>
        <w:rPr>
          <w:rFonts w:cstheme="minorHAnsi"/>
        </w:rPr>
      </w:pPr>
    </w:p>
    <w:p w14:paraId="62ECA1F8" w14:textId="2B0E897A" w:rsidR="00325EFB" w:rsidRDefault="00325EFB" w:rsidP="00932799">
      <w:pPr>
        <w:rPr>
          <w:rFonts w:cstheme="minorHAnsi"/>
        </w:rPr>
      </w:pPr>
    </w:p>
    <w:p w14:paraId="67BCD3C0" w14:textId="52146310" w:rsidR="00325EFB" w:rsidRDefault="00325EFB" w:rsidP="00932799">
      <w:pPr>
        <w:rPr>
          <w:rFonts w:cstheme="minorHAnsi"/>
        </w:rPr>
      </w:pPr>
    </w:p>
    <w:p w14:paraId="73292F61" w14:textId="0E0BA2E3" w:rsidR="00325EFB" w:rsidRDefault="00325EFB" w:rsidP="00932799">
      <w:pPr>
        <w:rPr>
          <w:rFonts w:cstheme="minorHAnsi"/>
        </w:rPr>
      </w:pPr>
    </w:p>
    <w:p w14:paraId="6F74A1AC" w14:textId="686B4110" w:rsidR="00325EFB" w:rsidRDefault="00325EFB" w:rsidP="00932799">
      <w:pPr>
        <w:rPr>
          <w:rFonts w:cstheme="minorHAnsi"/>
        </w:rPr>
      </w:pPr>
    </w:p>
    <w:p w14:paraId="75ABED22" w14:textId="5FB527E3" w:rsidR="00325EFB" w:rsidRDefault="00325EFB" w:rsidP="00932799">
      <w:pPr>
        <w:rPr>
          <w:rFonts w:cstheme="minorHAnsi"/>
        </w:rPr>
      </w:pPr>
    </w:p>
    <w:p w14:paraId="43C81717" w14:textId="77777777" w:rsidR="00325EFB" w:rsidRDefault="00325EFB" w:rsidP="00932799">
      <w:pPr>
        <w:rPr>
          <w:rFonts w:cstheme="minorHAnsi"/>
        </w:rPr>
      </w:pPr>
    </w:p>
    <w:p w14:paraId="62DDA6C0" w14:textId="77777777" w:rsidR="007C42CA" w:rsidRDefault="007C42CA" w:rsidP="00932799">
      <w:pPr>
        <w:rPr>
          <w:rFonts w:cstheme="minorHAnsi"/>
        </w:rPr>
      </w:pPr>
    </w:p>
    <w:p w14:paraId="72A6E17E" w14:textId="481189B0" w:rsidR="00B5508F" w:rsidRPr="00932799" w:rsidRDefault="00B5508F" w:rsidP="00932799">
      <w:pPr>
        <w:pStyle w:val="Heading3"/>
      </w:pPr>
      <w:bookmarkStart w:id="14" w:name="_Toc390263764"/>
      <w:bookmarkStart w:id="15" w:name="_Toc390264170"/>
      <w:bookmarkStart w:id="16" w:name="_Toc81907208"/>
      <w:r w:rsidRPr="00932799">
        <w:lastRenderedPageBreak/>
        <w:t>Deployment and Installation</w:t>
      </w:r>
      <w:bookmarkEnd w:id="14"/>
      <w:bookmarkEnd w:id="15"/>
      <w:bookmarkEnd w:id="16"/>
    </w:p>
    <w:p w14:paraId="0FB338C1" w14:textId="039E960A" w:rsidR="00244D60" w:rsidRPr="00AB0C92" w:rsidRDefault="00D83585" w:rsidP="00932799">
      <w:pPr>
        <w:rPr>
          <w:rFonts w:asciiTheme="minorHAnsi" w:hAnsiTheme="minorHAnsi" w:cstheme="minorHAnsi"/>
          <w:color w:val="FF0000"/>
          <w:sz w:val="20"/>
        </w:rPr>
      </w:pPr>
      <w:r>
        <w:rPr>
          <w:noProof/>
        </w:rPr>
        <w:drawing>
          <wp:anchor distT="0" distB="0" distL="114300" distR="114300" simplePos="0" relativeHeight="251674624" behindDoc="1" locked="0" layoutInCell="1" allowOverlap="1" wp14:anchorId="7D394F68" wp14:editId="7E919C5C">
            <wp:simplePos x="0" y="0"/>
            <wp:positionH relativeFrom="margin">
              <wp:align>left</wp:align>
            </wp:positionH>
            <wp:positionV relativeFrom="paragraph">
              <wp:posOffset>133321</wp:posOffset>
            </wp:positionV>
            <wp:extent cx="4626912" cy="1860698"/>
            <wp:effectExtent l="0" t="0" r="254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81" b="6185"/>
                    <a:stretch/>
                  </pic:blipFill>
                  <pic:spPr bwMode="auto">
                    <a:xfrm>
                      <a:off x="0" y="0"/>
                      <a:ext cx="4626912" cy="1860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D60" w:rsidRPr="00AB0C92">
        <w:rPr>
          <w:rFonts w:asciiTheme="minorHAnsi" w:hAnsiTheme="minorHAnsi" w:cstheme="minorHAnsi"/>
          <w:sz w:val="20"/>
        </w:rPr>
        <w:t>An Apogee Instruments model AM-500</w:t>
      </w:r>
      <w:r w:rsidR="00FA72DC">
        <w:rPr>
          <w:rFonts w:asciiTheme="minorHAnsi" w:hAnsiTheme="minorHAnsi" w:cstheme="minorHAnsi"/>
          <w:sz w:val="20"/>
        </w:rPr>
        <w:t xml:space="preserve"> or </w:t>
      </w:r>
      <w:r w:rsidR="00FA72DC" w:rsidRPr="00D83585">
        <w:rPr>
          <w:rFonts w:asciiTheme="minorHAnsi" w:hAnsiTheme="minorHAnsi" w:cstheme="minorHAnsi"/>
          <w:sz w:val="20"/>
        </w:rPr>
        <w:t>the AM-</w:t>
      </w:r>
      <w:r w:rsidR="003119BA" w:rsidRPr="00D83585">
        <w:rPr>
          <w:rFonts w:asciiTheme="minorHAnsi" w:hAnsiTheme="minorHAnsi" w:cstheme="minorHAnsi"/>
          <w:sz w:val="20"/>
        </w:rPr>
        <w:t>240</w:t>
      </w:r>
      <w:r w:rsidR="00244D60" w:rsidRPr="00D83585">
        <w:rPr>
          <w:rFonts w:asciiTheme="minorHAnsi" w:hAnsiTheme="minorHAnsi" w:cstheme="minorHAnsi"/>
          <w:sz w:val="20"/>
        </w:rPr>
        <w:t xml:space="preserve"> mounting </w:t>
      </w:r>
      <w:r w:rsidR="00244D60" w:rsidRPr="00AB0C92">
        <w:rPr>
          <w:rFonts w:asciiTheme="minorHAnsi" w:hAnsiTheme="minorHAnsi" w:cstheme="minorHAnsi"/>
          <w:sz w:val="20"/>
        </w:rPr>
        <w:t xml:space="preserve">bracket can be used to mount the </w:t>
      </w:r>
      <w:r w:rsidR="006E0FCB">
        <w:rPr>
          <w:rFonts w:asciiTheme="minorHAnsi" w:hAnsiTheme="minorHAnsi" w:cstheme="minorHAnsi"/>
          <w:sz w:val="20"/>
        </w:rPr>
        <w:t>albedometer</w:t>
      </w:r>
      <w:r w:rsidR="00244D60" w:rsidRPr="00AB0C92">
        <w:rPr>
          <w:rFonts w:asciiTheme="minorHAnsi" w:hAnsiTheme="minorHAnsi" w:cstheme="minorHAnsi"/>
          <w:sz w:val="20"/>
        </w:rPr>
        <w:t xml:space="preserve"> to a cross arm</w:t>
      </w:r>
      <w:r w:rsidR="006D74AE" w:rsidRPr="00AB0C92">
        <w:rPr>
          <w:rFonts w:asciiTheme="minorHAnsi" w:hAnsiTheme="minorHAnsi" w:cstheme="minorHAnsi"/>
          <w:sz w:val="20"/>
        </w:rPr>
        <w:t>.</w:t>
      </w:r>
      <w:r w:rsidR="006D74AE" w:rsidRPr="00AB0C92">
        <w:rPr>
          <w:rFonts w:asciiTheme="minorHAnsi" w:hAnsiTheme="minorHAnsi" w:cstheme="minorHAnsi"/>
          <w:color w:val="FF0000"/>
          <w:sz w:val="20"/>
        </w:rPr>
        <w:tab/>
        <w:t xml:space="preserve"> </w:t>
      </w:r>
    </w:p>
    <w:p w14:paraId="5E0DF19D" w14:textId="52275690" w:rsidR="00D83585" w:rsidRDefault="00867C0E" w:rsidP="00932799">
      <w:pPr>
        <w:jc w:val="center"/>
      </w:pPr>
      <w:r w:rsidRPr="003D5AA2">
        <w:rPr>
          <w:noProof/>
        </w:rPr>
        <mc:AlternateContent>
          <mc:Choice Requires="wps">
            <w:drawing>
              <wp:anchor distT="45720" distB="45720" distL="114300" distR="114300" simplePos="0" relativeHeight="251677696" behindDoc="0" locked="0" layoutInCell="1" allowOverlap="1" wp14:anchorId="3537A9CD" wp14:editId="1C6D40D5">
                <wp:simplePos x="0" y="0"/>
                <wp:positionH relativeFrom="margin">
                  <wp:posOffset>1764192</wp:posOffset>
                </wp:positionH>
                <wp:positionV relativeFrom="paragraph">
                  <wp:posOffset>225425</wp:posOffset>
                </wp:positionV>
                <wp:extent cx="850265" cy="350520"/>
                <wp:effectExtent l="0" t="0" r="6985" b="0"/>
                <wp:wrapSquare wrapText="bothSides"/>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400D8" w14:textId="62B4C368" w:rsidR="00446A60" w:rsidRPr="003D5AA2" w:rsidRDefault="00446A60" w:rsidP="00446A60">
                            <w:pPr>
                              <w:spacing w:line="360" w:lineRule="auto"/>
                              <w:rPr>
                                <w:rFonts w:ascii="Calibri" w:hAnsi="Calibri" w:cs="Calibri"/>
                                <w:sz w:val="20"/>
                                <w:szCs w:val="16"/>
                              </w:rPr>
                            </w:pPr>
                            <w:r>
                              <w:rPr>
                                <w:rFonts w:ascii="Calibri" w:hAnsi="Calibri" w:cs="Calibri"/>
                                <w:sz w:val="20"/>
                                <w:szCs w:val="16"/>
                              </w:rPr>
                              <w:t>AM-500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7A9CD" id="Text Box 16" o:spid="_x0000_s1029" type="#_x0000_t202" style="position:absolute;left:0;text-align:left;margin-left:138.9pt;margin-top:17.75pt;width:66.95pt;height:2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WoCwIAAPcDAAAOAAAAZHJzL2Uyb0RvYy54bWysU9uO2yAQfa/Uf0C8N7azSXZrxVlts0pV&#10;aXuRdvsBGGMb1WboQGKnX98BJ2m0favKAwJmOJxzZljfj33HDgqdBlPwbJZypoyESpum4N9fdu/u&#10;OHNemEp0YFTBj8rx+83bN+vB5moOLXSVQkYgxuWDLXjrvc2TxMlW9cLNwCpDwRqwF5622CQVioHQ&#10;+y6Zp+kqGQAriyCVc3T6OAX5JuLXtZL+a1075VlXcOLm44xxLsOcbNYib1DYVssTDfEPLHqhDT16&#10;gXoUXrA96r+gei0RHNR+JqFPoK61VFEDqcnSV2qeW2FV1ELmOHuxyf0/WPnl8A2Zrgo+v+XMiJ5q&#10;9KJGzz7AyLJV8GewLqe0Z0uJfqRzqnPU6uwTyB+OGdi2wjTqARGGVomK+GXhZnJ1dcJxAaQcPkNF&#10;74i9hwg01tgH88gORuhUp+OlNoGLpMO7ZTpfLTmTFLpZpst5rF0i8vNli85/VNCzsCg4UukjuDg8&#10;OR/IiPycEt5y0Olqp7subrAptx2yg6A22cUR+b9K60xINhCuTYjhJKoMwiaJfizHaOjN2bwSqiPJ&#10;Rpi6j34LLVrAX5wN1HkFdz/3AhVn3SdD1r3PFovQqnGzWN6SUobXkfI6IowkqIJ7zqbl1k/tvbeo&#10;m5Zemopl4IHsrnW0ItRlYnWiT90VHTr9hNC+1/uY9ee/bn4DAAD//wMAUEsDBBQABgAIAAAAIQDu&#10;3EZG3gAAAAkBAAAPAAAAZHJzL2Rvd25yZXYueG1sTI/BTsMwEETvSPyDtUhcEHVSmpqGOBUggbi2&#10;9AM28TaJiNdR7Dbp32NO9Dia0cybYjvbXpxp9J1jDekiAUFcO9Nxo+Hw/fH4DMIHZIO9Y9JwIQ/b&#10;8vamwNy4iXd03odGxBL2OWpoQxhyKX3dkkW/cANx9I5utBiiHBtpRpxiue3lMknW0mLHcaHFgd5b&#10;qn/2J6vh+DU9ZJup+gwHtVut37BTlbtofX83v76ACDSH/zD84Ud0KCNT5U5svOg1LJWK6EHDU5aB&#10;iIFVmioQlYZNokCWhbx+UP4CAAD//wMAUEsBAi0AFAAGAAgAAAAhALaDOJL+AAAA4QEAABMAAAAA&#10;AAAAAAAAAAAAAAAAAFtDb250ZW50X1R5cGVzXS54bWxQSwECLQAUAAYACAAAACEAOP0h/9YAAACU&#10;AQAACwAAAAAAAAAAAAAAAAAvAQAAX3JlbHMvLnJlbHNQSwECLQAUAAYACAAAACEAFBl1qAsCAAD3&#10;AwAADgAAAAAAAAAAAAAAAAAuAgAAZHJzL2Uyb0RvYy54bWxQSwECLQAUAAYACAAAACEA7txGRt4A&#10;AAAJAQAADwAAAAAAAAAAAAAAAABlBAAAZHJzL2Rvd25yZXYueG1sUEsFBgAAAAAEAAQA8wAAAHAF&#10;AAAAAA==&#10;" stroked="f">
                <v:textbox>
                  <w:txbxContent>
                    <w:p w14:paraId="3CA400D8" w14:textId="62B4C368" w:rsidR="00446A60" w:rsidRPr="003D5AA2" w:rsidRDefault="00446A60" w:rsidP="00446A60">
                      <w:pPr>
                        <w:spacing w:line="360" w:lineRule="auto"/>
                        <w:rPr>
                          <w:rFonts w:ascii="Calibri" w:hAnsi="Calibri" w:cs="Calibri"/>
                          <w:sz w:val="20"/>
                          <w:szCs w:val="16"/>
                        </w:rPr>
                      </w:pPr>
                      <w:r>
                        <w:rPr>
                          <w:rFonts w:ascii="Calibri" w:hAnsi="Calibri" w:cs="Calibri"/>
                          <w:sz w:val="20"/>
                          <w:szCs w:val="16"/>
                        </w:rPr>
                        <w:t>AM-500</w:t>
                      </w:r>
                    </w:p>
                  </w:txbxContent>
                </v:textbox>
                <w10:wrap type="square" anchorx="margin"/>
              </v:shape>
            </w:pict>
          </mc:Fallback>
        </mc:AlternateContent>
      </w:r>
    </w:p>
    <w:p w14:paraId="53D19606" w14:textId="2DEC0277" w:rsidR="00D83585" w:rsidRDefault="00D83585" w:rsidP="00932799">
      <w:pPr>
        <w:jc w:val="center"/>
      </w:pPr>
    </w:p>
    <w:p w14:paraId="712EFC96" w14:textId="6262E73A" w:rsidR="00D83585" w:rsidRDefault="00D83585" w:rsidP="00932799">
      <w:pPr>
        <w:jc w:val="center"/>
      </w:pPr>
    </w:p>
    <w:p w14:paraId="4B0B83F3" w14:textId="00373630" w:rsidR="00D83585" w:rsidRDefault="00446A60" w:rsidP="00932799">
      <w:pPr>
        <w:jc w:val="center"/>
      </w:pPr>
      <w:r w:rsidRPr="003D5AA2">
        <w:rPr>
          <w:noProof/>
        </w:rPr>
        <mc:AlternateContent>
          <mc:Choice Requires="wps">
            <w:drawing>
              <wp:anchor distT="45720" distB="45720" distL="114300" distR="114300" simplePos="0" relativeHeight="251679744" behindDoc="0" locked="0" layoutInCell="1" allowOverlap="1" wp14:anchorId="16A67B7F" wp14:editId="58D838EB">
                <wp:simplePos x="0" y="0"/>
                <wp:positionH relativeFrom="margin">
                  <wp:posOffset>5340763</wp:posOffset>
                </wp:positionH>
                <wp:positionV relativeFrom="paragraph">
                  <wp:posOffset>141428</wp:posOffset>
                </wp:positionV>
                <wp:extent cx="850265" cy="414655"/>
                <wp:effectExtent l="0" t="0" r="6985" b="4445"/>
                <wp:wrapSquare wrapText="bothSides"/>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3B06" w14:textId="2A21014E" w:rsidR="00446A60" w:rsidRPr="003D5AA2" w:rsidRDefault="00446A60" w:rsidP="00446A60">
                            <w:pPr>
                              <w:spacing w:line="360" w:lineRule="auto"/>
                              <w:rPr>
                                <w:rFonts w:ascii="Calibri" w:hAnsi="Calibri" w:cs="Calibri"/>
                                <w:sz w:val="20"/>
                                <w:szCs w:val="16"/>
                              </w:rPr>
                            </w:pPr>
                            <w:r>
                              <w:rPr>
                                <w:rFonts w:ascii="Calibri" w:hAnsi="Calibri" w:cs="Calibri"/>
                                <w:sz w:val="20"/>
                                <w:szCs w:val="16"/>
                              </w:rPr>
                              <w:t>AM-240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67B7F" id="_x0000_s1030" type="#_x0000_t202" style="position:absolute;left:0;text-align:left;margin-left:420.55pt;margin-top:11.15pt;width:66.95pt;height:32.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tZCgIAAPcDAAAOAAAAZHJzL2Uyb0RvYy54bWysU8Fu2zAMvQ/YPwi6L44DJ+uMOEWXIsOA&#10;bh3Q7gNkWbaF2aJGKbGzrx8lJ1m23orpIIgi9cj3SK1vx75jB4VOgyl4OptzpoyESpum4N+fd+9u&#10;OHNemEp0YFTBj8rx283bN+vB5moBLXSVQkYgxuWDLXjrvc2TxMlW9cLNwCpDzhqwF55MbJIKxUDo&#10;fZcs5vNVMgBWFkEq5+j2fnLyTcSvayX9Y1075VlXcKrNxx3jXoY92axF3qCwrZanMsQrquiFNpT0&#10;AnUvvGB71C+gei0RHNR+JqFPoK61VJEDsUnn/7B5aoVVkQuJ4+xFJvf/YOXXwzdkuir4gjplRE89&#10;elajZx9hZOkq6DNYl1PYk6VAP9I99TlydfYB5A/HDGxbYRp1hwhDq0RF9aXhZXL1dMJxAaQcvkBF&#10;ecTeQwQaa+yDeCQHI3Tq0/HSm1CLpMub5XyxWnImyZWl2Wq5jBlEfn5s0flPCnoWDgVHan0EF4cH&#10;50MxIj+HhFwOOl3tdNdFA5ty2yE7CBqTXVwn9L/COhOCDYRnE2K4iSwDsYmiH8sxCpqdxSuhOhJt&#10;hGn66LfQoQX8xdlAk1dw93MvUHHWfTYk3Yc0y8KoRiNbvl+Qgdee8tojjCSognvOpuPWT+O9t6ib&#10;ljJNzTJwR3LXOkoR+jJVdSqfpisqdPoJYXyv7Rj1579ufgMAAP//AwBQSwMEFAAGAAgAAAAhAPTk&#10;ul/eAAAACQEAAA8AAABkcnMvZG93bnJldi54bWxMj9FOg0AQRd9N/IfNmPhi7AK20FKWRk00vrb2&#10;AwZ2C6TsLGG3hf6945M+Tu7JnXOL3Wx7cTWj7xwpiBcRCEO10x01Co7fH89rED4gaewdGQU342FX&#10;3t8VmGs30d5cD6ERXEI+RwVtCEMupa9bY9Ev3GCIs5MbLQY+x0bqEScut71MoiiVFjviDy0O5r01&#10;9flwsQpOX9PTajNVn+GY7ZfpG3ZZ5W5KPT7Mr1sQwczhD4ZffVaHkp0qdyHtRa9gvYxjRhUkyQsI&#10;BjbZisdVnGQpyLKQ/xeUPwAAAP//AwBQSwECLQAUAAYACAAAACEAtoM4kv4AAADhAQAAEwAAAAAA&#10;AAAAAAAAAAAAAAAAW0NvbnRlbnRfVHlwZXNdLnhtbFBLAQItABQABgAIAAAAIQA4/SH/1gAAAJQB&#10;AAALAAAAAAAAAAAAAAAAAC8BAABfcmVscy8ucmVsc1BLAQItABQABgAIAAAAIQALr5tZCgIAAPcD&#10;AAAOAAAAAAAAAAAAAAAAAC4CAABkcnMvZTJvRG9jLnhtbFBLAQItABQABgAIAAAAIQD05Lpf3gAA&#10;AAkBAAAPAAAAAAAAAAAAAAAAAGQEAABkcnMvZG93bnJldi54bWxQSwUGAAAAAAQABADzAAAAbwUA&#10;AAAA&#10;" stroked="f">
                <v:textbox>
                  <w:txbxContent>
                    <w:p w14:paraId="05BC3B06" w14:textId="2A21014E" w:rsidR="00446A60" w:rsidRPr="003D5AA2" w:rsidRDefault="00446A60" w:rsidP="00446A60">
                      <w:pPr>
                        <w:spacing w:line="360" w:lineRule="auto"/>
                        <w:rPr>
                          <w:rFonts w:ascii="Calibri" w:hAnsi="Calibri" w:cs="Calibri"/>
                          <w:sz w:val="20"/>
                          <w:szCs w:val="16"/>
                        </w:rPr>
                      </w:pPr>
                      <w:r>
                        <w:rPr>
                          <w:rFonts w:ascii="Calibri" w:hAnsi="Calibri" w:cs="Calibri"/>
                          <w:sz w:val="20"/>
                          <w:szCs w:val="16"/>
                        </w:rPr>
                        <w:t>AM-240</w:t>
                      </w:r>
                    </w:p>
                  </w:txbxContent>
                </v:textbox>
                <w10:wrap type="square" anchorx="margin"/>
              </v:shape>
            </w:pict>
          </mc:Fallback>
        </mc:AlternateContent>
      </w:r>
    </w:p>
    <w:p w14:paraId="7334D210" w14:textId="609E55A4" w:rsidR="00D83585" w:rsidRDefault="00446A60" w:rsidP="00932799">
      <w:pPr>
        <w:jc w:val="center"/>
      </w:pPr>
      <w:r>
        <w:rPr>
          <w:noProof/>
        </w:rPr>
        <w:drawing>
          <wp:anchor distT="0" distB="0" distL="114300" distR="114300" simplePos="0" relativeHeight="251675648" behindDoc="1" locked="0" layoutInCell="1" allowOverlap="1" wp14:anchorId="4EDDEDEE" wp14:editId="2BF0F476">
            <wp:simplePos x="0" y="0"/>
            <wp:positionH relativeFrom="page">
              <wp:posOffset>2243470</wp:posOffset>
            </wp:positionH>
            <wp:positionV relativeFrom="paragraph">
              <wp:posOffset>214276</wp:posOffset>
            </wp:positionV>
            <wp:extent cx="4603735" cy="118999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63" t="15742" r="8552" b="20632"/>
                    <a:stretch/>
                  </pic:blipFill>
                  <pic:spPr bwMode="auto">
                    <a:xfrm>
                      <a:off x="0" y="0"/>
                      <a:ext cx="4604822" cy="1190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F2657" w14:textId="77777777" w:rsidR="00D83585" w:rsidRDefault="00D83585" w:rsidP="00932799">
      <w:pPr>
        <w:jc w:val="center"/>
      </w:pPr>
    </w:p>
    <w:p w14:paraId="17188EEB" w14:textId="4F395A19" w:rsidR="006D74AE" w:rsidRDefault="006D74AE" w:rsidP="00932799">
      <w:pPr>
        <w:jc w:val="center"/>
      </w:pPr>
    </w:p>
    <w:p w14:paraId="53DB0F5A" w14:textId="1E51C0E7" w:rsidR="00446A60" w:rsidRDefault="00446A60" w:rsidP="00932799">
      <w:pPr>
        <w:rPr>
          <w:rFonts w:ascii="Calibri" w:hAnsi="Calibri" w:cs="Calibri"/>
          <w:sz w:val="20"/>
        </w:rPr>
      </w:pPr>
    </w:p>
    <w:p w14:paraId="41621285" w14:textId="77777777" w:rsidR="00446A60" w:rsidRDefault="00446A60" w:rsidP="00932799">
      <w:pPr>
        <w:rPr>
          <w:rFonts w:ascii="Calibri" w:hAnsi="Calibri" w:cs="Calibri"/>
          <w:sz w:val="20"/>
        </w:rPr>
      </w:pPr>
    </w:p>
    <w:p w14:paraId="3A14D205" w14:textId="77777777" w:rsidR="00325EFB" w:rsidRDefault="006D74AE" w:rsidP="00932799">
      <w:pPr>
        <w:rPr>
          <w:rFonts w:ascii="Calibri" w:hAnsi="Calibri" w:cs="Calibri"/>
          <w:sz w:val="20"/>
        </w:rPr>
      </w:pPr>
      <w:r w:rsidRPr="00AB0C92">
        <w:rPr>
          <w:rFonts w:ascii="Calibri" w:hAnsi="Calibri" w:cs="Calibri"/>
          <w:sz w:val="20"/>
        </w:rPr>
        <w:t>To minimize azimuth error, the sensor should be mounted with the cable pointing toward true north in the northern hemisphere or true south in the southern hemisphere. Azimut</w:t>
      </w:r>
      <w:r w:rsidR="004B55B1" w:rsidRPr="00AB0C92">
        <w:rPr>
          <w:rFonts w:ascii="Calibri" w:hAnsi="Calibri" w:cs="Calibri"/>
          <w:sz w:val="20"/>
        </w:rPr>
        <w:t>h error is typically less than 0.5</w:t>
      </w:r>
      <w:r w:rsidRPr="00AB0C92">
        <w:rPr>
          <w:rFonts w:ascii="Calibri" w:hAnsi="Calibri" w:cs="Calibri"/>
          <w:sz w:val="20"/>
        </w:rPr>
        <w:t xml:space="preserve"> %, but it is easy to minimize by proper cable orientation.</w:t>
      </w:r>
    </w:p>
    <w:p w14:paraId="11F5515C" w14:textId="64B976F0" w:rsidR="0055628A" w:rsidRPr="008B4C68" w:rsidRDefault="0055625A" w:rsidP="00932799">
      <w:pPr>
        <w:rPr>
          <w:rFonts w:ascii="Segoe UI Semilight" w:hAnsi="Segoe UI Semilight" w:cs="Segoe UI Semilight"/>
          <w:szCs w:val="18"/>
        </w:rPr>
      </w:pPr>
      <w:r>
        <w:rPr>
          <w:rFonts w:ascii="Segoe UI Semilight" w:hAnsi="Segoe UI Semilight" w:cs="Segoe UI Semilight"/>
          <w:noProof/>
          <w:szCs w:val="18"/>
        </w:rPr>
        <w:drawing>
          <wp:inline distT="0" distB="0" distL="0" distR="0" wp14:anchorId="66703EA5" wp14:editId="522807A0">
            <wp:extent cx="5693434" cy="2948788"/>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083" cy="2952232"/>
                    </a:xfrm>
                    <a:prstGeom prst="rect">
                      <a:avLst/>
                    </a:prstGeom>
                    <a:noFill/>
                    <a:ln>
                      <a:noFill/>
                    </a:ln>
                  </pic:spPr>
                </pic:pic>
              </a:graphicData>
            </a:graphic>
          </wp:inline>
        </w:drawing>
      </w:r>
    </w:p>
    <w:p w14:paraId="41FEACC5" w14:textId="77777777" w:rsidR="004764A9" w:rsidRDefault="006D74AE">
      <w:pPr>
        <w:rPr>
          <w:rFonts w:asciiTheme="minorHAnsi" w:hAnsiTheme="minorHAnsi" w:cstheme="minorHAnsi"/>
          <w:sz w:val="20"/>
        </w:rPr>
      </w:pPr>
      <w:r w:rsidRPr="00AB0C92">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AB0C92">
        <w:rPr>
          <w:rFonts w:asciiTheme="minorHAnsi" w:hAnsiTheme="minorHAnsi" w:cstheme="minorHAnsi"/>
          <w:b/>
          <w:sz w:val="20"/>
        </w:rPr>
        <w:t>Once mounted, the green cap</w:t>
      </w:r>
      <w:r w:rsidR="004B55B1" w:rsidRPr="00AB0C92">
        <w:rPr>
          <w:rFonts w:asciiTheme="minorHAnsi" w:hAnsiTheme="minorHAnsi" w:cstheme="minorHAnsi"/>
          <w:b/>
          <w:sz w:val="20"/>
        </w:rPr>
        <w:t>s</w:t>
      </w:r>
      <w:r w:rsidRPr="00AB0C92">
        <w:rPr>
          <w:rFonts w:asciiTheme="minorHAnsi" w:hAnsiTheme="minorHAnsi" w:cstheme="minorHAnsi"/>
          <w:b/>
          <w:sz w:val="20"/>
        </w:rPr>
        <w:t xml:space="preserve"> should be removed from the sensor.</w:t>
      </w:r>
      <w:r w:rsidRPr="00AB0C92">
        <w:rPr>
          <w:rFonts w:asciiTheme="minorHAnsi" w:hAnsiTheme="minorHAnsi" w:cstheme="minorHAnsi"/>
          <w:sz w:val="20"/>
        </w:rPr>
        <w:t xml:space="preserve"> The green cap</w:t>
      </w:r>
      <w:r w:rsidR="004B55B1" w:rsidRPr="00AB0C92">
        <w:rPr>
          <w:rFonts w:asciiTheme="minorHAnsi" w:hAnsiTheme="minorHAnsi" w:cstheme="minorHAnsi"/>
          <w:sz w:val="20"/>
        </w:rPr>
        <w:t>s</w:t>
      </w:r>
      <w:r w:rsidRPr="00AB0C92">
        <w:rPr>
          <w:rFonts w:asciiTheme="minorHAnsi" w:hAnsiTheme="minorHAnsi" w:cstheme="minorHAnsi"/>
          <w:sz w:val="20"/>
        </w:rPr>
        <w:t xml:space="preserve"> can be used as a protective covering for the sensor when it is not in use.</w:t>
      </w:r>
      <w:bookmarkStart w:id="17" w:name="_Toc390263765"/>
      <w:bookmarkStart w:id="18" w:name="_Toc390264171"/>
    </w:p>
    <w:p w14:paraId="78C043A1" w14:textId="08D2DE41" w:rsidR="004764A9" w:rsidRPr="00B80422" w:rsidRDefault="004764A9" w:rsidP="004764A9">
      <w:pPr>
        <w:pStyle w:val="Heading3"/>
      </w:pPr>
      <w:bookmarkStart w:id="19" w:name="_Toc508802730"/>
      <w:bookmarkStart w:id="20" w:name="_Toc81907209"/>
      <w:r w:rsidRPr="00B80422">
        <w:lastRenderedPageBreak/>
        <w:t>Cable Connectors</w:t>
      </w:r>
      <w:bookmarkEnd w:id="19"/>
      <w:bookmarkEnd w:id="20"/>
    </w:p>
    <w:bookmarkEnd w:id="17"/>
    <w:bookmarkEnd w:id="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749"/>
      </w:tblGrid>
      <w:tr w:rsidR="00484026" w:rsidRPr="008F2BE4" w14:paraId="1A64E728" w14:textId="77777777" w:rsidTr="00FA72DC">
        <w:tc>
          <w:tcPr>
            <w:tcW w:w="4788" w:type="dxa"/>
          </w:tcPr>
          <w:p w14:paraId="0AEEAE1C" w14:textId="77777777" w:rsidR="00484026" w:rsidRPr="008F2BE4" w:rsidRDefault="00484026" w:rsidP="00FA72DC">
            <w:pPr>
              <w:rPr>
                <w:rFonts w:asciiTheme="minorHAnsi" w:hAnsiTheme="minorHAnsi" w:cstheme="minorHAnsi"/>
                <w:sz w:val="20"/>
              </w:rPr>
            </w:pPr>
          </w:p>
          <w:p w14:paraId="019A1F40" w14:textId="77777777" w:rsidR="00484026" w:rsidRDefault="00484026" w:rsidP="00FA72DC">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0AD7AC6" w14:textId="77777777" w:rsidR="00484026" w:rsidRPr="008F2BE4" w:rsidRDefault="00484026" w:rsidP="00FA72DC">
            <w:pPr>
              <w:rPr>
                <w:rFonts w:asciiTheme="minorHAnsi" w:hAnsiTheme="minorHAnsi" w:cstheme="minorHAnsi"/>
                <w:sz w:val="20"/>
              </w:rPr>
            </w:pPr>
          </w:p>
          <w:p w14:paraId="6A4BAAF6" w14:textId="77777777" w:rsidR="00484026" w:rsidRPr="008F2BE4" w:rsidRDefault="00484026" w:rsidP="00FA72DC">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3EA8B13" w14:textId="77777777" w:rsidR="00484026" w:rsidRPr="008F2BE4" w:rsidRDefault="00484026" w:rsidP="00FA72DC">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07E6490C" w14:textId="7D8198F2" w:rsidR="00484026" w:rsidRPr="008F2BE4" w:rsidRDefault="0055625A" w:rsidP="00FA72DC">
            <w:pPr>
              <w:jc w:val="center"/>
              <w:rPr>
                <w:rFonts w:asciiTheme="minorHAnsi" w:hAnsiTheme="minorHAnsi" w:cstheme="minorHAnsi"/>
                <w:sz w:val="20"/>
              </w:rPr>
            </w:pPr>
            <w:r>
              <w:rPr>
                <w:noProof/>
              </w:rPr>
              <w:drawing>
                <wp:inline distT="0" distB="0" distL="0" distR="0" wp14:anchorId="7F21B198" wp14:editId="7E5DBEA4">
                  <wp:extent cx="2430045" cy="1956391"/>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709" b="6929"/>
                          <a:stretch/>
                        </pic:blipFill>
                        <pic:spPr bwMode="auto">
                          <a:xfrm>
                            <a:off x="0" y="0"/>
                            <a:ext cx="2430045" cy="1956391"/>
                          </a:xfrm>
                          <a:prstGeom prst="rect">
                            <a:avLst/>
                          </a:prstGeom>
                          <a:ln>
                            <a:noFill/>
                          </a:ln>
                          <a:extLst>
                            <a:ext uri="{53640926-AAD7-44D8-BBD7-CCE9431645EC}">
                              <a14:shadowObscured xmlns:a14="http://schemas.microsoft.com/office/drawing/2010/main"/>
                            </a:ext>
                          </a:extLst>
                        </pic:spPr>
                      </pic:pic>
                    </a:graphicData>
                  </a:graphic>
                </wp:inline>
              </w:drawing>
            </w:r>
          </w:p>
          <w:p w14:paraId="288D0FA0" w14:textId="77777777" w:rsidR="00484026" w:rsidRPr="008F2BE4" w:rsidRDefault="00484026" w:rsidP="00FA72DC">
            <w:pPr>
              <w:jc w:val="center"/>
              <w:rPr>
                <w:rFonts w:asciiTheme="minorHAnsi" w:hAnsiTheme="minorHAnsi" w:cstheme="minorHAnsi"/>
                <w:sz w:val="20"/>
              </w:rPr>
            </w:pPr>
          </w:p>
          <w:p w14:paraId="469D44CB" w14:textId="77777777" w:rsidR="00484026" w:rsidRPr="008F2BE4" w:rsidRDefault="00484026" w:rsidP="00FA72DC">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C04A0FB" w14:textId="77777777" w:rsidR="00484026" w:rsidRPr="008F2BE4" w:rsidRDefault="00484026" w:rsidP="0048402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5080"/>
      </w:tblGrid>
      <w:tr w:rsidR="0055625A" w:rsidRPr="008F2BE4" w14:paraId="521D8D6F" w14:textId="77777777" w:rsidTr="00FA72DC">
        <w:tc>
          <w:tcPr>
            <w:tcW w:w="4518" w:type="dxa"/>
          </w:tcPr>
          <w:p w14:paraId="48A0808B" w14:textId="77777777" w:rsidR="00484026" w:rsidRPr="008F2BE4" w:rsidRDefault="00484026" w:rsidP="00FA72DC">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8F2BE4">
              <w:rPr>
                <w:rFonts w:asciiTheme="minorHAnsi" w:hAnsiTheme="minorHAnsi" w:cstheme="minorHAnsi"/>
                <w:sz w:val="20"/>
              </w:rPr>
              <w:t>logger end of the cable.</w:t>
            </w:r>
          </w:p>
          <w:p w14:paraId="507039A6" w14:textId="77777777" w:rsidR="00484026" w:rsidRPr="008F2BE4" w:rsidRDefault="00484026" w:rsidP="00FA72DC">
            <w:pPr>
              <w:rPr>
                <w:rFonts w:asciiTheme="minorHAnsi" w:hAnsiTheme="minorHAnsi" w:cstheme="minorHAnsi"/>
                <w:sz w:val="20"/>
              </w:rPr>
            </w:pPr>
          </w:p>
          <w:p w14:paraId="7C607762" w14:textId="77777777" w:rsidR="00484026" w:rsidRPr="00483D2E" w:rsidRDefault="00484026" w:rsidP="00FA72DC">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BD0E1E4" w14:textId="77777777" w:rsidR="00484026" w:rsidRPr="008F2BE4" w:rsidRDefault="00484026" w:rsidP="00FA72DC">
            <w:pPr>
              <w:rPr>
                <w:rFonts w:asciiTheme="minorHAnsi" w:hAnsiTheme="minorHAnsi" w:cstheme="minorHAnsi"/>
                <w:sz w:val="20"/>
              </w:rPr>
            </w:pPr>
          </w:p>
          <w:p w14:paraId="3776A1E6" w14:textId="77777777" w:rsidR="00484026" w:rsidRPr="008F2BE4" w:rsidRDefault="00484026" w:rsidP="00FA72DC">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483D2E">
              <w:rPr>
                <w:rFonts w:asciiTheme="minorHAnsi" w:hAnsiTheme="minorHAnsi" w:cstheme="minorHAnsi"/>
                <w:sz w:val="20"/>
              </w:rPr>
              <w:t xml:space="preserve">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5D2DC5A0" w14:textId="77777777" w:rsidR="00484026" w:rsidRPr="008F2BE4" w:rsidRDefault="00484026" w:rsidP="00FA72DC">
            <w:pPr>
              <w:rPr>
                <w:rFonts w:asciiTheme="minorHAnsi" w:hAnsiTheme="minorHAnsi" w:cstheme="minorHAnsi"/>
                <w:b/>
                <w:sz w:val="20"/>
              </w:rPr>
            </w:pPr>
          </w:p>
          <w:p w14:paraId="4003797F" w14:textId="77777777" w:rsidR="00484026" w:rsidRPr="008F2BE4" w:rsidRDefault="00484026" w:rsidP="00FA72DC">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6058C5F7" w14:textId="77777777" w:rsidR="00484026" w:rsidRPr="008F2BE4" w:rsidRDefault="00484026" w:rsidP="00FA72DC">
            <w:pPr>
              <w:rPr>
                <w:rFonts w:asciiTheme="minorHAnsi" w:hAnsiTheme="minorHAnsi" w:cstheme="minorHAnsi"/>
                <w:sz w:val="20"/>
              </w:rPr>
            </w:pPr>
          </w:p>
        </w:tc>
        <w:tc>
          <w:tcPr>
            <w:tcW w:w="5058" w:type="dxa"/>
          </w:tcPr>
          <w:p w14:paraId="48AF83D9" w14:textId="77777777" w:rsidR="00484026" w:rsidRPr="008F2BE4" w:rsidRDefault="00484026" w:rsidP="00FA72DC">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7C9D5F0" wp14:editId="05211376">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106203FC" w14:textId="77777777" w:rsidR="00484026" w:rsidRPr="008F2BE4" w:rsidRDefault="00484026" w:rsidP="00FA72DC">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B3FA075" w14:textId="77777777" w:rsidR="00484026" w:rsidRPr="008F2BE4" w:rsidRDefault="00484026" w:rsidP="00FA72DC">
            <w:pPr>
              <w:jc w:val="center"/>
              <w:rPr>
                <w:rFonts w:asciiTheme="minorHAnsi" w:hAnsiTheme="minorHAnsi" w:cstheme="minorHAnsi"/>
                <w:sz w:val="20"/>
              </w:rPr>
            </w:pPr>
          </w:p>
          <w:p w14:paraId="72FB6E09" w14:textId="77777777" w:rsidR="00484026" w:rsidRPr="008F2BE4" w:rsidRDefault="00484026" w:rsidP="00FA72DC">
            <w:pPr>
              <w:jc w:val="center"/>
              <w:rPr>
                <w:rFonts w:asciiTheme="minorHAnsi" w:hAnsiTheme="minorHAnsi" w:cstheme="minorHAnsi"/>
                <w:sz w:val="20"/>
              </w:rPr>
            </w:pPr>
          </w:p>
          <w:p w14:paraId="32B93EB0" w14:textId="77777777" w:rsidR="00484026" w:rsidRPr="008F2BE4" w:rsidRDefault="00484026" w:rsidP="00FA72DC">
            <w:pPr>
              <w:jc w:val="center"/>
              <w:rPr>
                <w:rFonts w:asciiTheme="minorHAnsi" w:hAnsiTheme="minorHAnsi" w:cstheme="minorHAnsi"/>
                <w:sz w:val="20"/>
              </w:rPr>
            </w:pPr>
            <w:r w:rsidRPr="008F2BE4">
              <w:rPr>
                <w:rFonts w:asciiTheme="minorHAnsi" w:hAnsiTheme="minorHAnsi" w:cstheme="minorHAnsi"/>
                <w:sz w:val="20"/>
              </w:rPr>
              <w:t xml:space="preserve"> </w:t>
            </w:r>
          </w:p>
          <w:p w14:paraId="07A6C3AD" w14:textId="77777777" w:rsidR="00484026" w:rsidRDefault="00484026" w:rsidP="00FA72DC">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60F43CFA" wp14:editId="14D43BFB">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23AD803E" w14:textId="77777777" w:rsidR="00484026" w:rsidRPr="008F2BE4" w:rsidRDefault="00484026" w:rsidP="00FA72DC">
            <w:pPr>
              <w:jc w:val="center"/>
              <w:rPr>
                <w:rFonts w:asciiTheme="minorHAnsi" w:hAnsiTheme="minorHAnsi" w:cstheme="minorHAnsi"/>
                <w:sz w:val="20"/>
              </w:rPr>
            </w:pPr>
            <w:r w:rsidRPr="008F2BE4">
              <w:rPr>
                <w:rFonts w:asciiTheme="minorHAnsi" w:hAnsiTheme="minorHAnsi" w:cstheme="minorHAnsi"/>
                <w:sz w:val="20"/>
              </w:rPr>
              <w:t>Finger-tighten firmly</w:t>
            </w:r>
          </w:p>
        </w:tc>
      </w:tr>
      <w:tr w:rsidR="0055625A" w:rsidRPr="008F2BE4" w14:paraId="717B71CE" w14:textId="77777777" w:rsidTr="00FA72DC">
        <w:tc>
          <w:tcPr>
            <w:tcW w:w="4518" w:type="dxa"/>
          </w:tcPr>
          <w:p w14:paraId="52C7BD08" w14:textId="77777777" w:rsidR="00484026" w:rsidRDefault="00484026" w:rsidP="00FA72DC">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3ABB059" w14:textId="77777777" w:rsidR="00484026" w:rsidRDefault="00484026" w:rsidP="00FA72DC">
            <w:pPr>
              <w:rPr>
                <w:rFonts w:asciiTheme="minorHAnsi" w:hAnsiTheme="minorHAnsi" w:cstheme="minorHAnsi"/>
                <w:sz w:val="20"/>
              </w:rPr>
            </w:pPr>
          </w:p>
          <w:p w14:paraId="7C993B5E" w14:textId="77777777" w:rsidR="00484026" w:rsidRPr="008F2BE4" w:rsidRDefault="00484026" w:rsidP="00FA72DC">
            <w:pPr>
              <w:rPr>
                <w:rFonts w:asciiTheme="minorHAnsi" w:hAnsiTheme="minorHAnsi" w:cstheme="minorHAnsi"/>
                <w:sz w:val="20"/>
              </w:rPr>
            </w:pPr>
            <w:r w:rsidRPr="00325EFB">
              <w:rPr>
                <w:rFonts w:asciiTheme="minorHAnsi" w:hAnsiTheme="minorHAnsi" w:cstheme="minorHAnsi"/>
                <w:sz w:val="20"/>
                <w:highlight w:val="yellow"/>
              </w:rPr>
              <w:t>*NOTE</w:t>
            </w:r>
            <w:r>
              <w:rPr>
                <w:rFonts w:asciiTheme="minorHAnsi" w:hAnsiTheme="minorHAnsi" w:cstheme="minorHAnsi"/>
                <w:sz w:val="20"/>
              </w:rPr>
              <w:t>: To avoid damaging the pins inside the connector, f</w:t>
            </w:r>
            <w:r w:rsidRPr="008F2BE4">
              <w:rPr>
                <w:rFonts w:asciiTheme="minorHAnsi" w:hAnsiTheme="minorHAnsi" w:cstheme="minorHAnsi"/>
                <w:sz w:val="20"/>
              </w:rPr>
              <w:t>inger-tighten</w:t>
            </w:r>
            <w:r>
              <w:rPr>
                <w:rFonts w:asciiTheme="minorHAnsi" w:hAnsiTheme="minorHAnsi" w:cstheme="minorHAnsi"/>
                <w:sz w:val="20"/>
              </w:rPr>
              <w:t xml:space="preserve"> the connector by only turning the</w:t>
            </w:r>
            <w:r w:rsidRPr="008F2BE4">
              <w:rPr>
                <w:rFonts w:asciiTheme="minorHAnsi" w:hAnsiTheme="minorHAnsi" w:cstheme="minorHAnsi"/>
                <w:sz w:val="20"/>
              </w:rPr>
              <w:t xml:space="preserve"> </w:t>
            </w:r>
            <w:r w:rsidRPr="0009739E">
              <w:rPr>
                <w:rFonts w:asciiTheme="minorHAnsi" w:hAnsiTheme="minorHAnsi" w:cstheme="minorHAnsi"/>
                <w:b/>
                <w:sz w:val="20"/>
              </w:rPr>
              <w:t>metal</w:t>
            </w:r>
            <w:r>
              <w:rPr>
                <w:rFonts w:asciiTheme="minorHAnsi" w:hAnsiTheme="minorHAnsi" w:cstheme="minorHAnsi"/>
                <w:sz w:val="20"/>
              </w:rPr>
              <w:t xml:space="preserve"> nut (see blue arrows). Do </w:t>
            </w:r>
            <w:r w:rsidRPr="00325EFB">
              <w:rPr>
                <w:rFonts w:asciiTheme="minorHAnsi" w:hAnsiTheme="minorHAnsi" w:cstheme="minorHAnsi"/>
                <w:b/>
                <w:bCs/>
                <w:sz w:val="20"/>
              </w:rPr>
              <w:t xml:space="preserve">not </w:t>
            </w:r>
            <w:r>
              <w:rPr>
                <w:rFonts w:asciiTheme="minorHAnsi" w:hAnsiTheme="minorHAnsi" w:cstheme="minorHAnsi"/>
                <w:sz w:val="20"/>
              </w:rPr>
              <w:t>tighten by turning the black cable.</w:t>
            </w:r>
          </w:p>
        </w:tc>
        <w:tc>
          <w:tcPr>
            <w:tcW w:w="5058" w:type="dxa"/>
          </w:tcPr>
          <w:p w14:paraId="1D877AB7" w14:textId="6FD566C2" w:rsidR="00484026" w:rsidRPr="008F2BE4" w:rsidRDefault="0055625A" w:rsidP="00FA72DC">
            <w:pPr>
              <w:jc w:val="center"/>
              <w:rPr>
                <w:rFonts w:asciiTheme="minorHAnsi" w:hAnsiTheme="minorHAnsi" w:cstheme="minorHAnsi"/>
                <w:sz w:val="20"/>
              </w:rPr>
            </w:pPr>
            <w:r>
              <w:rPr>
                <w:noProof/>
              </w:rPr>
              <w:drawing>
                <wp:inline distT="0" distB="0" distL="0" distR="0" wp14:anchorId="733DED1A" wp14:editId="2FEEE5A6">
                  <wp:extent cx="3089131" cy="173310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4088" cy="1769550"/>
                          </a:xfrm>
                          <a:prstGeom prst="rect">
                            <a:avLst/>
                          </a:prstGeom>
                        </pic:spPr>
                      </pic:pic>
                    </a:graphicData>
                  </a:graphic>
                </wp:inline>
              </w:drawing>
            </w:r>
          </w:p>
        </w:tc>
      </w:tr>
    </w:tbl>
    <w:p w14:paraId="6366E45B" w14:textId="44713EFE" w:rsidR="00B5508F" w:rsidRPr="00932799" w:rsidRDefault="00932799" w:rsidP="00932799">
      <w:pPr>
        <w:pStyle w:val="Heading3"/>
      </w:pPr>
      <w:bookmarkStart w:id="21" w:name="_Toc81907210"/>
      <w:r>
        <w:rPr>
          <w:rStyle w:val="Heading3Char"/>
          <w:caps/>
        </w:rPr>
        <w:lastRenderedPageBreak/>
        <w:t>Operation and Measurement</w:t>
      </w:r>
      <w:bookmarkEnd w:id="21"/>
    </w:p>
    <w:p w14:paraId="66F957CF" w14:textId="23A11848" w:rsidR="00CD17A8" w:rsidRPr="00AB0C92" w:rsidRDefault="00224C6F" w:rsidP="00AB0C92">
      <w:pPr>
        <w:rPr>
          <w:rFonts w:asciiTheme="minorHAnsi" w:hAnsiTheme="minorHAnsi" w:cstheme="minorHAnsi"/>
          <w:noProof/>
          <w:sz w:val="20"/>
        </w:rPr>
      </w:pPr>
      <w:r>
        <w:rPr>
          <w:rFonts w:asciiTheme="minorHAnsi" w:hAnsiTheme="minorHAnsi" w:cstheme="minorHAnsi"/>
          <w:sz w:val="20"/>
        </w:rPr>
        <w:t xml:space="preserve">The SP-722 has a Modbus output, where </w:t>
      </w:r>
      <w:r>
        <w:rPr>
          <w:rFonts w:asciiTheme="minorHAnsi" w:hAnsiTheme="minorHAnsi" w:cstheme="minorHAnsi"/>
          <w:color w:val="000000" w:themeColor="text1"/>
          <w:sz w:val="20"/>
        </w:rPr>
        <w:t xml:space="preserve">the two components of shortwave radiation and albedo </w:t>
      </w:r>
      <w:r>
        <w:rPr>
          <w:rFonts w:asciiTheme="minorHAnsi" w:hAnsiTheme="minorHAnsi" w:cstheme="minorHAnsi"/>
          <w:sz w:val="20"/>
        </w:rPr>
        <w:t>are returned in digital format</w:t>
      </w:r>
      <w:r w:rsidR="00AB0C25" w:rsidRPr="00AB0C92">
        <w:rPr>
          <w:rFonts w:asciiTheme="minorHAnsi" w:hAnsiTheme="minorHAnsi" w:cstheme="minorHAnsi"/>
          <w:sz w:val="20"/>
        </w:rPr>
        <w:t xml:space="preserve">. </w:t>
      </w:r>
      <w:r w:rsidR="002A59A8" w:rsidRPr="0070248E">
        <w:rPr>
          <w:rFonts w:asciiTheme="minorHAnsi" w:hAnsiTheme="minorHAnsi" w:cstheme="minorHAnsi"/>
          <w:sz w:val="20"/>
          <w:szCs w:val="18"/>
        </w:rPr>
        <w:t xml:space="preserve">Measurement of </w:t>
      </w:r>
      <w:r w:rsidR="002A59A8">
        <w:rPr>
          <w:rFonts w:asciiTheme="minorHAnsi" w:hAnsiTheme="minorHAnsi" w:cstheme="minorHAnsi"/>
          <w:sz w:val="20"/>
          <w:szCs w:val="18"/>
        </w:rPr>
        <w:t>S</w:t>
      </w:r>
      <w:r w:rsidR="006E0FCB">
        <w:rPr>
          <w:rFonts w:asciiTheme="minorHAnsi" w:hAnsiTheme="minorHAnsi" w:cstheme="minorHAnsi"/>
          <w:sz w:val="20"/>
          <w:szCs w:val="18"/>
        </w:rPr>
        <w:t>P</w:t>
      </w:r>
      <w:r w:rsidR="002A59A8">
        <w:rPr>
          <w:rFonts w:asciiTheme="minorHAnsi" w:hAnsiTheme="minorHAnsi" w:cstheme="minorHAnsi"/>
          <w:sz w:val="20"/>
          <w:szCs w:val="18"/>
        </w:rPr>
        <w:t>-</w:t>
      </w:r>
      <w:r w:rsidR="006E0FCB">
        <w:rPr>
          <w:rFonts w:asciiTheme="minorHAnsi" w:hAnsiTheme="minorHAnsi" w:cstheme="minorHAnsi"/>
          <w:sz w:val="20"/>
          <w:szCs w:val="18"/>
        </w:rPr>
        <w:t>7</w:t>
      </w:r>
      <w:r w:rsidR="002A59A8">
        <w:rPr>
          <w:rFonts w:asciiTheme="minorHAnsi" w:hAnsiTheme="minorHAnsi" w:cstheme="minorHAnsi"/>
          <w:sz w:val="20"/>
          <w:szCs w:val="18"/>
        </w:rPr>
        <w:t xml:space="preserve">22 </w:t>
      </w:r>
      <w:r w:rsidR="006E0FCB">
        <w:rPr>
          <w:rFonts w:asciiTheme="minorHAnsi" w:hAnsiTheme="minorHAnsi" w:cstheme="minorHAnsi"/>
          <w:sz w:val="20"/>
          <w:szCs w:val="18"/>
        </w:rPr>
        <w:t xml:space="preserve">albedometers </w:t>
      </w:r>
      <w:r w:rsidR="002A59A8" w:rsidRPr="0070248E">
        <w:rPr>
          <w:rFonts w:asciiTheme="minorHAnsi" w:hAnsiTheme="minorHAnsi" w:cstheme="minorHAnsi"/>
          <w:sz w:val="20"/>
          <w:szCs w:val="18"/>
        </w:rPr>
        <w:t xml:space="preserve">requires a measurement device with </w:t>
      </w:r>
      <w:r w:rsidR="002A59A8" w:rsidRPr="003D5AA2">
        <w:rPr>
          <w:rFonts w:asciiTheme="minorHAnsi" w:hAnsiTheme="minorHAnsi" w:cstheme="minorHAnsi"/>
          <w:sz w:val="20"/>
          <w:szCs w:val="18"/>
        </w:rPr>
        <w:t>a Modbus interface that supports the Read Holding Registers (0x03) function</w:t>
      </w:r>
      <w:r w:rsidR="002A59A8">
        <w:rPr>
          <w:rFonts w:asciiTheme="minorHAnsi" w:hAnsiTheme="minorHAnsi" w:cstheme="minorHAnsi"/>
          <w:sz w:val="20"/>
          <w:szCs w:val="18"/>
        </w:rPr>
        <w:t>.</w:t>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p>
    <w:p w14:paraId="28AA1A7B" w14:textId="77777777" w:rsidR="00325EFB" w:rsidRDefault="00325EFB" w:rsidP="002A59A8">
      <w:pPr>
        <w:spacing w:before="0" w:after="0" w:line="201" w:lineRule="atLeast"/>
        <w:rPr>
          <w:rFonts w:asciiTheme="minorHAnsi" w:hAnsiTheme="minorHAnsi" w:cstheme="minorHAnsi"/>
          <w:b/>
          <w:bCs/>
          <w:color w:val="000000"/>
          <w:sz w:val="20"/>
        </w:rPr>
      </w:pPr>
    </w:p>
    <w:p w14:paraId="793EBC35" w14:textId="322DF8AF" w:rsidR="002A59A8" w:rsidRPr="00BA5687" w:rsidRDefault="002A59A8" w:rsidP="002A59A8">
      <w:pPr>
        <w:spacing w:before="0" w:after="0" w:line="201" w:lineRule="atLeast"/>
        <w:rPr>
          <w:rFonts w:asciiTheme="minorHAnsi" w:eastAsia="UnitPro-Regular" w:hAnsiTheme="minorHAnsi" w:cstheme="minorHAnsi"/>
          <w:color w:val="000000"/>
          <w:sz w:val="20"/>
        </w:rPr>
      </w:pPr>
      <w:r w:rsidRPr="003D5AA2">
        <w:rPr>
          <w:noProof/>
        </w:rPr>
        <mc:AlternateContent>
          <mc:Choice Requires="wps">
            <w:drawing>
              <wp:anchor distT="45720" distB="45720" distL="114300" distR="114300" simplePos="0" relativeHeight="251663360" behindDoc="0" locked="0" layoutInCell="1" allowOverlap="1" wp14:anchorId="28A417FF" wp14:editId="3A395E37">
                <wp:simplePos x="0" y="0"/>
                <wp:positionH relativeFrom="page">
                  <wp:posOffset>4598728</wp:posOffset>
                </wp:positionH>
                <wp:positionV relativeFrom="paragraph">
                  <wp:posOffset>91440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5A84A" w14:textId="77777777" w:rsidR="000F19A2" w:rsidRDefault="000F19A2" w:rsidP="002A59A8">
                            <w:pPr>
                              <w:spacing w:line="360" w:lineRule="auto"/>
                              <w:rPr>
                                <w:rFonts w:ascii="Calibri" w:hAnsi="Calibri" w:cs="Calibri"/>
                                <w:sz w:val="20"/>
                                <w:szCs w:val="16"/>
                              </w:rPr>
                            </w:pPr>
                            <w:r w:rsidRPr="00325EFB">
                              <w:rPr>
                                <w:rFonts w:ascii="Calibri" w:hAnsi="Calibri" w:cs="Calibri"/>
                                <w:b/>
                                <w:bCs/>
                                <w:sz w:val="20"/>
                                <w:szCs w:val="16"/>
                              </w:rPr>
                              <w:t>White:</w:t>
                            </w:r>
                            <w:r w:rsidRPr="003D5AA2">
                              <w:rPr>
                                <w:rFonts w:ascii="Calibri" w:hAnsi="Calibri" w:cs="Calibri"/>
                                <w:sz w:val="20"/>
                                <w:szCs w:val="16"/>
                              </w:rPr>
                              <w:t xml:space="preserve"> RS-232 RX / RS-485 Positive</w:t>
                            </w:r>
                          </w:p>
                          <w:p w14:paraId="4FE60802"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Blue:</w:t>
                            </w:r>
                            <w:r w:rsidRPr="003D5AA2">
                              <w:rPr>
                                <w:rFonts w:ascii="Calibri" w:hAnsi="Calibri" w:cs="Calibri"/>
                                <w:sz w:val="20"/>
                                <w:szCs w:val="16"/>
                              </w:rPr>
                              <w:t xml:space="preserve"> RS-232 TX / RS-485 Negative</w:t>
                            </w:r>
                          </w:p>
                          <w:p w14:paraId="46CE0892"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Black:</w:t>
                            </w:r>
                            <w:r w:rsidRPr="003D5AA2">
                              <w:rPr>
                                <w:rFonts w:ascii="Calibri" w:hAnsi="Calibri" w:cs="Calibri"/>
                                <w:sz w:val="20"/>
                                <w:szCs w:val="16"/>
                              </w:rPr>
                              <w:t xml:space="preserve"> Ground</w:t>
                            </w:r>
                          </w:p>
                          <w:p w14:paraId="4B8CF278"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A417FF" id="_x0000_s1031" type="#_x0000_t202" style="position:absolute;margin-left:362.1pt;margin-top:7.2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1nCgIAAPgDAAAOAAAAZHJzL2Uyb0RvYy54bWysU8tu2zAQvBfoPxC815Jcx3UEy0HqwEWB&#10;9AEk/QCKoiSiEpdd0pbcr++Ssl0juRXVgdByl8OZ2eX6buw7dlDoNJiCZ7OUM2UkVNo0Bf/xvHu3&#10;4sx5YSrRgVEFPyrH7zZv36wHm6s5tNBVChmBGJcPtuCt9zZPEidb1Qs3A6sMJWvAXngKsUkqFAOh&#10;910yT9NlMgBWFkEq52j3YUryTcSvayX9t7p2yrOu4MTNxxXjWoY12axF3qCwrZYnGuIfWPRCG7r0&#10;AvUgvGB71K+gei0RHNR+JqFPoK61VFEDqcnSF2qeWmFV1ELmOHuxyf0/WPn18B2Zrgp+w5kRPbXo&#10;WY2efYSRZctgz2BdTlVPlur8SPvU5ijV2UeQPx0zsG2FadQ9IgytEhXRy8LJ5OrohOMCSDl8gYru&#10;EXsPEWissQ/ekRuM0KlNx0trAhdJm++z+Wq5II6Sclk6z9JVbF4i8vNxi85/UtCz8FNwpN5HeHF4&#10;dD7QEfm5JNzmoNPVTnddDLAptx2yg6A52cUvKnhR1plQbCAcmxDDTtQZpE0i/ViOJ0dP9pVQHUk4&#10;wjR+9FzopwX8zdlAo1dw92svUHHWfTZk3m22WIRZjcHi5sOcArzOlNcZYSRBFdxzNv1u/TTfe4u6&#10;aemmc7vuyfCdjlaEzkysTvRpvKJDp6cQ5vc6jlV/H+zmDwAAAP//AwBQSwMEFAAGAAgAAAAhAA84&#10;n5zfAAAACwEAAA8AAABkcnMvZG93bnJldi54bWxMj8tOwzAQRfdI/IM1SOyoUyttIcSpKio2LJAo&#10;SLB040kcET9ku2n4e6Yr2M3oHt05U29nO7IJYxq8k7BcFMDQtV4Prpfw8f58dw8sZeW0Gr1DCT+Y&#10;YNtcX9Wq0v7s3nA65J5RiUuVkmByDhXnqTVoVVr4gI6yzkerMq2x5zqqM5XbkYuiWHOrBkcXjAr4&#10;ZLD9PpyshE9rBr2Pr1+dHqf9S7dbhTkGKW9v5t0jsIxz/oPhok/q0JDT0Z+cTmyUsBGlIJSCsgR2&#10;AcRy/QDsSNNmJYA3Nf//Q/MLAAD//wMAUEsBAi0AFAAGAAgAAAAhALaDOJL+AAAA4QEAABMAAAAA&#10;AAAAAAAAAAAAAAAAAFtDb250ZW50X1R5cGVzXS54bWxQSwECLQAUAAYACAAAACEAOP0h/9YAAACU&#10;AQAACwAAAAAAAAAAAAAAAAAvAQAAX3JlbHMvLnJlbHNQSwECLQAUAAYACAAAACEAPG59ZwoCAAD4&#10;AwAADgAAAAAAAAAAAAAAAAAuAgAAZHJzL2Uyb0RvYy54bWxQSwECLQAUAAYACAAAACEADzifnN8A&#10;AAALAQAADwAAAAAAAAAAAAAAAABkBAAAZHJzL2Rvd25yZXYueG1sUEsFBgAAAAAEAAQA8wAAAHAF&#10;AAAAAA==&#10;" stroked="f">
                <v:textbox style="mso-fit-shape-to-text:t">
                  <w:txbxContent>
                    <w:p w14:paraId="6E15A84A" w14:textId="77777777" w:rsidR="000F19A2" w:rsidRDefault="000F19A2" w:rsidP="002A59A8">
                      <w:pPr>
                        <w:spacing w:line="360" w:lineRule="auto"/>
                        <w:rPr>
                          <w:rFonts w:ascii="Calibri" w:hAnsi="Calibri" w:cs="Calibri"/>
                          <w:sz w:val="20"/>
                          <w:szCs w:val="16"/>
                        </w:rPr>
                      </w:pPr>
                      <w:r w:rsidRPr="00325EFB">
                        <w:rPr>
                          <w:rFonts w:ascii="Calibri" w:hAnsi="Calibri" w:cs="Calibri"/>
                          <w:b/>
                          <w:bCs/>
                          <w:sz w:val="20"/>
                          <w:szCs w:val="16"/>
                        </w:rPr>
                        <w:t>White:</w:t>
                      </w:r>
                      <w:r w:rsidRPr="003D5AA2">
                        <w:rPr>
                          <w:rFonts w:ascii="Calibri" w:hAnsi="Calibri" w:cs="Calibri"/>
                          <w:sz w:val="20"/>
                          <w:szCs w:val="16"/>
                        </w:rPr>
                        <w:t xml:space="preserve"> RS-232 RX / RS-485 Positive</w:t>
                      </w:r>
                    </w:p>
                    <w:p w14:paraId="4FE60802"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Blue:</w:t>
                      </w:r>
                      <w:r w:rsidRPr="003D5AA2">
                        <w:rPr>
                          <w:rFonts w:ascii="Calibri" w:hAnsi="Calibri" w:cs="Calibri"/>
                          <w:sz w:val="20"/>
                          <w:szCs w:val="16"/>
                        </w:rPr>
                        <w:t xml:space="preserve"> RS-232 TX / RS-485 Negative</w:t>
                      </w:r>
                    </w:p>
                    <w:p w14:paraId="46CE0892"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Black:</w:t>
                      </w:r>
                      <w:r w:rsidRPr="003D5AA2">
                        <w:rPr>
                          <w:rFonts w:ascii="Calibri" w:hAnsi="Calibri" w:cs="Calibri"/>
                          <w:sz w:val="20"/>
                          <w:szCs w:val="16"/>
                        </w:rPr>
                        <w:t xml:space="preserve"> Ground</w:t>
                      </w:r>
                    </w:p>
                    <w:p w14:paraId="4B8CF278" w14:textId="77777777" w:rsidR="000F19A2" w:rsidRPr="003D5AA2" w:rsidRDefault="000F19A2" w:rsidP="002A59A8">
                      <w:pPr>
                        <w:spacing w:line="360" w:lineRule="auto"/>
                        <w:rPr>
                          <w:rFonts w:ascii="Calibri" w:hAnsi="Calibri" w:cs="Calibri"/>
                          <w:sz w:val="20"/>
                          <w:szCs w:val="16"/>
                        </w:rPr>
                      </w:pPr>
                      <w:r w:rsidRPr="00325EF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r w:rsidRPr="00BA5687">
        <w:rPr>
          <w:rFonts w:asciiTheme="minorHAnsi" w:hAnsiTheme="minorHAnsi" w:cstheme="minorHAnsi"/>
          <w:b/>
          <w:bCs/>
          <w:color w:val="000000"/>
          <w:sz w:val="20"/>
        </w:rPr>
        <w:t>Wiring</w:t>
      </w:r>
    </w:p>
    <w:p w14:paraId="546B04CD" w14:textId="760418A7" w:rsidR="002A59A8" w:rsidRPr="002A59A8" w:rsidRDefault="002A59A8" w:rsidP="002A59A8">
      <w:pPr>
        <w:spacing w:before="0" w:after="0" w:line="240" w:lineRule="auto"/>
        <w:rPr>
          <w:rFonts w:asciiTheme="minorHAnsi" w:hAnsiTheme="minorHAnsi" w:cstheme="minorHAnsi"/>
          <w:sz w:val="20"/>
        </w:rPr>
      </w:pPr>
      <w:r>
        <w:rPr>
          <w:rFonts w:asciiTheme="minorHAnsi" w:hAnsiTheme="minorHAnsi" w:cstheme="minorHAnsi"/>
          <w:noProof/>
          <w:sz w:val="20"/>
        </w:rPr>
        <w:drawing>
          <wp:inline distT="0" distB="0" distL="0" distR="0" wp14:anchorId="45E02FE2" wp14:editId="4499CB04">
            <wp:extent cx="3556869" cy="2003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0"/>
        </w:rPr>
        <w:br w:type="textWrapping" w:clear="all"/>
      </w:r>
      <w:r w:rsidR="00670E79">
        <w:rPr>
          <w:rFonts w:asciiTheme="minorHAnsi" w:hAnsiTheme="minorHAnsi" w:cstheme="minorHAnsi"/>
          <w:noProof/>
          <w:sz w:val="20"/>
        </w:rPr>
        <w:t xml:space="preserve">The </w:t>
      </w:r>
      <w:r w:rsidR="004D6173">
        <w:rPr>
          <w:rFonts w:asciiTheme="minorHAnsi" w:hAnsiTheme="minorHAnsi" w:cstheme="minorHAnsi"/>
          <w:noProof/>
          <w:sz w:val="20"/>
        </w:rPr>
        <w:t>G</w:t>
      </w:r>
      <w:r w:rsidRPr="003D5AA2">
        <w:rPr>
          <w:rFonts w:asciiTheme="minorHAnsi" w:hAnsiTheme="minorHAnsi" w:cstheme="minorHAnsi"/>
          <w:noProof/>
          <w:sz w:val="20"/>
        </w:rPr>
        <w:t xml:space="preserve">reen </w:t>
      </w:r>
      <w:r w:rsidR="00670E79">
        <w:rPr>
          <w:rFonts w:asciiTheme="minorHAnsi" w:hAnsiTheme="minorHAnsi" w:cstheme="minorHAnsi"/>
          <w:noProof/>
          <w:sz w:val="20"/>
        </w:rPr>
        <w:t xml:space="preserve">wire </w:t>
      </w:r>
      <w:r w:rsidRPr="003D5AA2">
        <w:rPr>
          <w:rFonts w:asciiTheme="minorHAnsi" w:hAnsiTheme="minorHAnsi" w:cstheme="minorHAnsi"/>
          <w:noProof/>
          <w:sz w:val="20"/>
        </w:rPr>
        <w:t xml:space="preserve">should be connected to Ground to enable RS-485 communication, </w:t>
      </w:r>
      <w:r w:rsidR="004D6173">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r>
        <w:rPr>
          <w:rFonts w:asciiTheme="minorHAnsi" w:hAnsiTheme="minorHAnsi" w:cstheme="minorHAnsi"/>
          <w:noProof/>
          <w:sz w:val="20"/>
        </w:rPr>
        <w:t xml:space="preserve"> Text for the White and Blue wires above refers to the port that the wires should be connected to.</w:t>
      </w:r>
    </w:p>
    <w:p w14:paraId="016A69D1" w14:textId="77777777" w:rsidR="00325EFB" w:rsidRDefault="00325EFB" w:rsidP="002A59A8">
      <w:pPr>
        <w:rPr>
          <w:rFonts w:asciiTheme="minorHAnsi" w:hAnsiTheme="minorHAnsi" w:cstheme="minorHAnsi"/>
          <w:b/>
          <w:sz w:val="20"/>
        </w:rPr>
      </w:pPr>
    </w:p>
    <w:p w14:paraId="693EB0E5" w14:textId="20C6B069" w:rsidR="002A59A8" w:rsidRPr="00BA5687" w:rsidRDefault="002A59A8" w:rsidP="002A59A8">
      <w:pPr>
        <w:rPr>
          <w:rFonts w:asciiTheme="minorHAnsi" w:hAnsiTheme="minorHAnsi" w:cstheme="minorHAnsi"/>
          <w:b/>
          <w:sz w:val="20"/>
        </w:rPr>
      </w:pPr>
      <w:r w:rsidRPr="00BA5687">
        <w:rPr>
          <w:rFonts w:asciiTheme="minorHAnsi" w:hAnsiTheme="minorHAnsi" w:cstheme="minorHAnsi"/>
          <w:b/>
          <w:sz w:val="20"/>
        </w:rPr>
        <w:t>Sensor Calibration</w:t>
      </w:r>
    </w:p>
    <w:p w14:paraId="251528AB" w14:textId="17F417A9" w:rsidR="002A59A8" w:rsidRPr="00BA5687" w:rsidRDefault="002A59A8" w:rsidP="002A59A8">
      <w:pPr>
        <w:spacing w:line="201" w:lineRule="atLeast"/>
        <w:rPr>
          <w:rFonts w:asciiTheme="minorHAnsi" w:hAnsiTheme="minorHAnsi" w:cstheme="minorHAnsi"/>
          <w:sz w:val="20"/>
        </w:rPr>
      </w:pPr>
      <w:r w:rsidRPr="00BA5687">
        <w:rPr>
          <w:rFonts w:asciiTheme="minorHAnsi" w:hAnsiTheme="minorHAnsi" w:cstheme="minorHAnsi"/>
          <w:sz w:val="20"/>
        </w:rPr>
        <w:t xml:space="preserve">All Apogee </w:t>
      </w:r>
      <w:r>
        <w:rPr>
          <w:rFonts w:asciiTheme="minorHAnsi" w:hAnsiTheme="minorHAnsi" w:cstheme="minorHAnsi"/>
          <w:sz w:val="20"/>
        </w:rPr>
        <w:t xml:space="preserve">Modbus </w:t>
      </w:r>
      <w:r w:rsidR="006E0FCB">
        <w:rPr>
          <w:rFonts w:asciiTheme="minorHAnsi" w:hAnsiTheme="minorHAnsi" w:cstheme="minorHAnsi"/>
          <w:sz w:val="20"/>
        </w:rPr>
        <w:t>albedometers</w:t>
      </w:r>
      <w:r>
        <w:rPr>
          <w:rFonts w:asciiTheme="minorHAnsi" w:hAnsiTheme="minorHAnsi" w:cstheme="minorHAnsi"/>
          <w:sz w:val="20"/>
        </w:rPr>
        <w:t xml:space="preserve"> (model S</w:t>
      </w:r>
      <w:r w:rsidR="006E0FCB">
        <w:rPr>
          <w:rFonts w:asciiTheme="minorHAnsi" w:hAnsiTheme="minorHAnsi" w:cstheme="minorHAnsi"/>
          <w:sz w:val="20"/>
        </w:rPr>
        <w:t>P</w:t>
      </w:r>
      <w:r>
        <w:rPr>
          <w:rFonts w:asciiTheme="minorHAnsi" w:hAnsiTheme="minorHAnsi" w:cstheme="minorHAnsi"/>
          <w:sz w:val="20"/>
        </w:rPr>
        <w:t>-</w:t>
      </w:r>
      <w:r w:rsidR="006E0FCB">
        <w:rPr>
          <w:rFonts w:asciiTheme="minorHAnsi" w:hAnsiTheme="minorHAnsi" w:cstheme="minorHAnsi"/>
          <w:sz w:val="20"/>
        </w:rPr>
        <w:t>7</w:t>
      </w:r>
      <w:r>
        <w:rPr>
          <w:rFonts w:asciiTheme="minorHAnsi" w:hAnsiTheme="minorHAnsi" w:cstheme="minorHAnsi"/>
          <w:sz w:val="20"/>
        </w:rPr>
        <w:t>22) ha</w:t>
      </w:r>
      <w:r w:rsidR="00670E79">
        <w:rPr>
          <w:rFonts w:asciiTheme="minorHAnsi" w:hAnsiTheme="minorHAnsi" w:cstheme="minorHAnsi"/>
          <w:sz w:val="20"/>
        </w:rPr>
        <w:t>ve</w:t>
      </w:r>
      <w:r w:rsidRPr="00BA5687">
        <w:rPr>
          <w:rFonts w:asciiTheme="minorHAnsi" w:hAnsiTheme="minorHAnsi" w:cstheme="minorHAnsi"/>
          <w:sz w:val="20"/>
        </w:rPr>
        <w:t xml:space="preserve"> sensor-specific calibration coefficients determined during the custom calibration process. Coefficients are programmed into the </w:t>
      </w:r>
      <w:r w:rsidR="00670E79">
        <w:rPr>
          <w:rFonts w:asciiTheme="minorHAnsi" w:hAnsiTheme="minorHAnsi" w:cstheme="minorHAnsi"/>
          <w:sz w:val="20"/>
        </w:rPr>
        <w:t>sensors</w:t>
      </w:r>
      <w:r w:rsidRPr="00BA5687">
        <w:rPr>
          <w:rFonts w:asciiTheme="minorHAnsi" w:hAnsiTheme="minorHAnsi" w:cstheme="minorHAnsi"/>
          <w:sz w:val="20"/>
        </w:rPr>
        <w:t xml:space="preserve"> at the factory.</w:t>
      </w:r>
    </w:p>
    <w:p w14:paraId="02FB44D9" w14:textId="77777777" w:rsidR="00325EFB" w:rsidRDefault="00325EFB" w:rsidP="002A59A8">
      <w:pPr>
        <w:rPr>
          <w:rFonts w:asciiTheme="minorHAnsi" w:hAnsiTheme="minorHAnsi" w:cstheme="minorHAnsi"/>
          <w:b/>
          <w:sz w:val="20"/>
        </w:rPr>
      </w:pPr>
    </w:p>
    <w:p w14:paraId="37C5FC0B" w14:textId="6A6A16D8" w:rsidR="002A59A8" w:rsidRPr="003D5AA2" w:rsidRDefault="002A59A8" w:rsidP="002A59A8">
      <w:pPr>
        <w:rPr>
          <w:rFonts w:asciiTheme="minorHAnsi" w:hAnsiTheme="minorHAnsi" w:cstheme="minorHAnsi"/>
          <w:b/>
          <w:sz w:val="20"/>
        </w:rPr>
      </w:pPr>
      <w:r w:rsidRPr="003D5AA2">
        <w:rPr>
          <w:rFonts w:asciiTheme="minorHAnsi" w:hAnsiTheme="minorHAnsi" w:cstheme="minorHAnsi"/>
          <w:b/>
          <w:sz w:val="20"/>
        </w:rPr>
        <w:t>Modbus Interface</w:t>
      </w:r>
    </w:p>
    <w:p w14:paraId="4162F642" w14:textId="403443D5" w:rsidR="002A59A8" w:rsidRPr="0073254D" w:rsidRDefault="002A59A8" w:rsidP="002A59A8">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Pr>
          <w:rFonts w:asciiTheme="minorHAnsi" w:hAnsiTheme="minorHAnsi" w:cstheme="minorHAnsi"/>
          <w:sz w:val="20"/>
        </w:rPr>
        <w:t>S</w:t>
      </w:r>
      <w:r w:rsidR="006E0FCB">
        <w:rPr>
          <w:rFonts w:asciiTheme="minorHAnsi" w:hAnsiTheme="minorHAnsi" w:cstheme="minorHAnsi"/>
          <w:sz w:val="20"/>
        </w:rPr>
        <w:t>P</w:t>
      </w:r>
      <w:r>
        <w:rPr>
          <w:rFonts w:asciiTheme="minorHAnsi" w:hAnsiTheme="minorHAnsi" w:cstheme="minorHAnsi"/>
          <w:sz w:val="20"/>
        </w:rPr>
        <w:t>-</w:t>
      </w:r>
      <w:r w:rsidR="006E0FCB">
        <w:rPr>
          <w:rFonts w:asciiTheme="minorHAnsi" w:hAnsiTheme="minorHAnsi" w:cstheme="minorHAnsi"/>
          <w:sz w:val="20"/>
        </w:rPr>
        <w:t>7</w:t>
      </w:r>
      <w:r>
        <w:rPr>
          <w:rFonts w:asciiTheme="minorHAnsi" w:hAnsiTheme="minorHAnsi" w:cstheme="minorHAnsi"/>
          <w:sz w:val="20"/>
        </w:rPr>
        <w:t>22 net radiometers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1"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2"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3" w:history="1">
        <w:r w:rsidRPr="0073254D">
          <w:rPr>
            <w:rStyle w:val="Hyperlink"/>
            <w:rFonts w:ascii="Calibri" w:hAnsi="Calibri" w:cs="Calibri"/>
            <w:sz w:val="20"/>
          </w:rPr>
          <w:t>http://www.modbus.org/specs.php</w:t>
        </w:r>
      </w:hyperlink>
    </w:p>
    <w:p w14:paraId="0C8E07AA" w14:textId="77777777" w:rsidR="002A59A8" w:rsidRPr="00E055A8" w:rsidRDefault="002A59A8" w:rsidP="002A59A8">
      <w:pPr>
        <w:spacing w:before="0" w:after="0" w:line="240" w:lineRule="auto"/>
        <w:rPr>
          <w:rFonts w:asciiTheme="minorHAnsi" w:hAnsiTheme="minorHAnsi" w:cstheme="minorHAnsi"/>
          <w:sz w:val="20"/>
        </w:rPr>
      </w:pPr>
    </w:p>
    <w:p w14:paraId="472F8EE8" w14:textId="77777777" w:rsidR="00325EFB" w:rsidRDefault="00325EFB" w:rsidP="002A59A8">
      <w:pPr>
        <w:spacing w:before="0" w:after="0" w:line="240" w:lineRule="auto"/>
        <w:rPr>
          <w:rFonts w:asciiTheme="minorHAnsi" w:hAnsiTheme="minorHAnsi" w:cstheme="minorHAnsi"/>
          <w:b/>
          <w:sz w:val="20"/>
        </w:rPr>
      </w:pPr>
    </w:p>
    <w:p w14:paraId="3FC8B563" w14:textId="7C8CF8BE"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11E36C63"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18F64F50" w14:textId="77777777" w:rsidR="00325EFB"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p>
    <w:p w14:paraId="7D99EAF7" w14:textId="77777777" w:rsidR="00325EFB" w:rsidRDefault="00325EFB" w:rsidP="002A59A8">
      <w:pPr>
        <w:spacing w:before="0" w:after="0" w:line="240" w:lineRule="auto"/>
        <w:rPr>
          <w:rFonts w:asciiTheme="minorHAnsi" w:hAnsiTheme="minorHAnsi" w:cstheme="minorHAnsi"/>
          <w:b/>
          <w:sz w:val="20"/>
        </w:rPr>
      </w:pPr>
    </w:p>
    <w:p w14:paraId="5CC1C823" w14:textId="068A2AD5"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Sensor addresses</w:t>
      </w:r>
    </w:p>
    <w:p w14:paraId="1127CD12" w14:textId="77777777" w:rsidR="002A59A8" w:rsidRPr="003D5AA2" w:rsidRDefault="002A59A8" w:rsidP="002A59A8">
      <w:pPr>
        <w:spacing w:before="0" w:after="0" w:line="240" w:lineRule="auto"/>
        <w:rPr>
          <w:rFonts w:asciiTheme="minorHAnsi" w:hAnsiTheme="minorHAnsi" w:cstheme="minorHAnsi"/>
          <w:sz w:val="20"/>
        </w:rPr>
      </w:pPr>
    </w:p>
    <w:p w14:paraId="3EF2E3A9" w14:textId="5A9B6088"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670E79">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p w14:paraId="402E9F23" w14:textId="77777777" w:rsidR="00325EFB" w:rsidRDefault="00325EFB" w:rsidP="002A59A8">
      <w:pPr>
        <w:spacing w:before="0" w:after="0" w:line="240" w:lineRule="auto"/>
        <w:rPr>
          <w:rFonts w:asciiTheme="minorHAnsi" w:hAnsiTheme="minorHAnsi" w:cstheme="minorHAnsi"/>
          <w:sz w:val="20"/>
        </w:rPr>
      </w:pPr>
    </w:p>
    <w:p w14:paraId="1264FB33" w14:textId="77777777" w:rsidR="00325EFB" w:rsidRDefault="00325EFB" w:rsidP="002A59A8">
      <w:pPr>
        <w:spacing w:before="0" w:after="0" w:line="240" w:lineRule="auto"/>
        <w:rPr>
          <w:rFonts w:asciiTheme="minorHAnsi" w:hAnsiTheme="minorHAnsi" w:cstheme="minorHAnsi"/>
          <w:sz w:val="20"/>
        </w:rPr>
      </w:pPr>
    </w:p>
    <w:p w14:paraId="3E35403C" w14:textId="579BE31F"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Index</w:t>
      </w:r>
    </w:p>
    <w:p w14:paraId="1BEE2341" w14:textId="77777777" w:rsidR="002A59A8" w:rsidRPr="003D5AA2" w:rsidRDefault="002A59A8" w:rsidP="002A59A8">
      <w:pPr>
        <w:spacing w:before="0" w:after="0" w:line="240" w:lineRule="auto"/>
        <w:rPr>
          <w:rFonts w:asciiTheme="minorHAnsi" w:hAnsiTheme="minorHAnsi" w:cstheme="minorHAnsi"/>
          <w:sz w:val="20"/>
        </w:rPr>
      </w:pPr>
    </w:p>
    <w:p w14:paraId="21778FE9" w14:textId="38A3B190"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w:t>
      </w:r>
      <w:r w:rsidR="00670E79" w:rsidRPr="003D5AA2">
        <w:rPr>
          <w:rFonts w:asciiTheme="minorHAnsi" w:hAnsiTheme="minorHAnsi" w:cstheme="minorHAnsi"/>
          <w:sz w:val="20"/>
        </w:rPr>
        <w:t>Often this index is called an address</w:t>
      </w:r>
      <w:r w:rsidR="00670E79" w:rsidRPr="00670E79">
        <w:rPr>
          <w:rFonts w:asciiTheme="minorHAnsi" w:hAnsiTheme="minorHAnsi" w:cstheme="minorHAnsi"/>
          <w:sz w:val="20"/>
        </w:rPr>
        <w:t>, which is a separate address than the sensor address, but can be easily confused with the sensor address.</w:t>
      </w:r>
    </w:p>
    <w:p w14:paraId="7ADFB621" w14:textId="77777777" w:rsidR="00670E79" w:rsidRPr="003D5AA2" w:rsidRDefault="00670E79" w:rsidP="002A59A8">
      <w:pPr>
        <w:spacing w:before="0" w:after="0" w:line="240" w:lineRule="auto"/>
      </w:pPr>
    </w:p>
    <w:p w14:paraId="02D89937"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However, there are two different indexing schemes used for Modbus sensors, though translating between them is simple. One indexing scheme is called one-based numbering, where the first register is given the index of </w:t>
      </w:r>
      <w:proofErr w:type="gramStart"/>
      <w:r w:rsidRPr="003D5AA2">
        <w:rPr>
          <w:rFonts w:asciiTheme="minorHAnsi" w:hAnsiTheme="minorHAnsi" w:cstheme="minorHAnsi"/>
          <w:sz w:val="20"/>
        </w:rPr>
        <w:t>1, and</w:t>
      </w:r>
      <w:proofErr w:type="gramEnd"/>
      <w:r w:rsidRPr="003D5AA2">
        <w:rPr>
          <w:rFonts w:asciiTheme="minorHAnsi" w:hAnsiTheme="minorHAnsi" w:cstheme="minorHAnsi"/>
          <w:sz w:val="20"/>
        </w:rPr>
        <w:t xml:space="preserve">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4A7A95F7" w14:textId="77777777" w:rsidR="002A59A8" w:rsidRPr="003D5AA2" w:rsidRDefault="002A59A8" w:rsidP="002A59A8">
      <w:pPr>
        <w:spacing w:before="0" w:after="0" w:line="240" w:lineRule="auto"/>
        <w:rPr>
          <w:rFonts w:asciiTheme="minorHAnsi" w:hAnsiTheme="minorHAnsi" w:cstheme="minorHAnsi"/>
          <w:sz w:val="20"/>
        </w:rPr>
      </w:pPr>
    </w:p>
    <w:p w14:paraId="3AE519DB" w14:textId="77777777" w:rsidR="00325EFB" w:rsidRDefault="00325EFB" w:rsidP="002A59A8">
      <w:pPr>
        <w:spacing w:before="0" w:after="0" w:line="240" w:lineRule="auto"/>
        <w:rPr>
          <w:rFonts w:asciiTheme="minorHAnsi" w:hAnsiTheme="minorHAnsi" w:cstheme="minorHAnsi"/>
          <w:b/>
          <w:sz w:val="20"/>
        </w:rPr>
      </w:pPr>
    </w:p>
    <w:p w14:paraId="5BD80D68" w14:textId="47058C53"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0A87361C" w14:textId="77777777" w:rsidR="002A59A8" w:rsidRPr="003D5AA2" w:rsidRDefault="002A59A8" w:rsidP="002A59A8">
      <w:pPr>
        <w:spacing w:before="0" w:after="0" w:line="240" w:lineRule="auto"/>
        <w:rPr>
          <w:rFonts w:asciiTheme="minorHAnsi" w:hAnsiTheme="minorHAnsi" w:cstheme="minorHAnsi"/>
          <w:sz w:val="20"/>
        </w:rPr>
      </w:pPr>
    </w:p>
    <w:p w14:paraId="00339629"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56144908" w14:textId="77777777" w:rsidR="002A59A8" w:rsidRPr="003D5AA2" w:rsidRDefault="002A59A8" w:rsidP="002A59A8">
      <w:pPr>
        <w:spacing w:before="0" w:after="0" w:line="240" w:lineRule="auto"/>
        <w:rPr>
          <w:rFonts w:asciiTheme="minorHAnsi" w:hAnsiTheme="minorHAnsi" w:cstheme="minorHAnsi"/>
          <w:sz w:val="20"/>
        </w:rPr>
      </w:pPr>
    </w:p>
    <w:p w14:paraId="6342A334"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46BEE504" w14:textId="77777777" w:rsidR="00325EFB" w:rsidRDefault="00325EFB" w:rsidP="002A59A8">
      <w:pPr>
        <w:spacing w:before="0" w:after="0" w:line="240" w:lineRule="auto"/>
        <w:rPr>
          <w:rFonts w:asciiTheme="minorHAnsi" w:hAnsiTheme="minorHAnsi" w:cstheme="minorHAnsi"/>
          <w:b/>
          <w:sz w:val="20"/>
        </w:rPr>
      </w:pPr>
    </w:p>
    <w:p w14:paraId="0E7BEE51" w14:textId="021DA7E6"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43724688" w14:textId="77777777" w:rsidR="002A59A8" w:rsidRPr="003D5AA2" w:rsidRDefault="002A59A8" w:rsidP="002A59A8">
      <w:pPr>
        <w:spacing w:before="0" w:after="0" w:line="240" w:lineRule="auto"/>
        <w:rPr>
          <w:rFonts w:asciiTheme="minorHAnsi" w:hAnsiTheme="minorHAnsi" w:cstheme="minorHAnsi"/>
          <w:b/>
          <w:sz w:val="20"/>
        </w:rPr>
      </w:pPr>
    </w:p>
    <w:p w14:paraId="1208B696"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73515089" w14:textId="77777777" w:rsidR="002A59A8" w:rsidRPr="003D5AA2" w:rsidRDefault="002A59A8" w:rsidP="002A59A8">
      <w:pPr>
        <w:spacing w:before="0" w:after="0" w:line="240" w:lineRule="auto"/>
        <w:rPr>
          <w:rFonts w:asciiTheme="minorHAnsi" w:hAnsiTheme="minorHAnsi" w:cstheme="minorHAnsi"/>
          <w:sz w:val="20"/>
        </w:rPr>
      </w:pPr>
    </w:p>
    <w:p w14:paraId="118B92E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328E8600" w14:textId="77777777" w:rsidR="002A59A8" w:rsidRPr="00946EFD" w:rsidRDefault="002A59A8" w:rsidP="002A59A8">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20B773B0"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38DDD79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31A3AB18"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6EE7944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52F67F7" w14:textId="6D8D0E4E"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670E79">
        <w:rPr>
          <w:rFonts w:asciiTheme="minorHAnsi" w:hAnsiTheme="minorHAnsi" w:cstheme="minorHAnsi"/>
          <w:b/>
          <w:sz w:val="20"/>
        </w:rPr>
        <w:t>247</w:t>
      </w:r>
      <w:r w:rsidRPr="003D5AA2">
        <w:rPr>
          <w:rFonts w:asciiTheme="minorHAnsi" w:hAnsiTheme="minorHAnsi" w:cstheme="minorHAnsi"/>
          <w:b/>
          <w:sz w:val="20"/>
        </w:rPr>
        <w:t>.</w:t>
      </w:r>
      <w:r w:rsidR="00DA1F75" w:rsidRPr="00DA1F75">
        <w:rPr>
          <w:rFonts w:asciiTheme="minorHAnsi" w:hAnsiTheme="minorHAnsi" w:cstheme="minorHAnsi"/>
          <w:b/>
          <w:sz w:val="20"/>
        </w:rPr>
        <w:t xml:space="preserve"> </w:t>
      </w:r>
      <w:r w:rsidR="00DA1F75">
        <w:rPr>
          <w:rFonts w:asciiTheme="minorHAnsi" w:hAnsiTheme="minorHAnsi" w:cstheme="minorHAnsi"/>
          <w:b/>
          <w:sz w:val="20"/>
        </w:rPr>
        <w:t xml:space="preserve">Since the address 0 is reserve as the broadcast address, setting the slave address to 0 will </w:t>
      </w:r>
      <w:proofErr w:type="gramStart"/>
      <w:r w:rsidR="00DA1F75">
        <w:rPr>
          <w:rFonts w:asciiTheme="minorHAnsi" w:hAnsiTheme="minorHAnsi" w:cstheme="minorHAnsi"/>
          <w:b/>
          <w:sz w:val="20"/>
        </w:rPr>
        <w:t>actually set</w:t>
      </w:r>
      <w:proofErr w:type="gramEnd"/>
      <w:r w:rsidR="00DA1F75">
        <w:rPr>
          <w:rFonts w:asciiTheme="minorHAnsi" w:hAnsiTheme="minorHAnsi" w:cstheme="minorHAnsi"/>
          <w:b/>
          <w:sz w:val="20"/>
        </w:rPr>
        <w:t xml:space="preserve">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27E7BB80" w14:textId="037DCA83" w:rsidR="00D80D8C" w:rsidRDefault="00D80D8C" w:rsidP="00D80D8C">
      <w:pPr>
        <w:spacing w:before="0" w:after="0" w:line="240" w:lineRule="auto"/>
        <w:rPr>
          <w:rFonts w:asciiTheme="minorHAnsi" w:hAnsiTheme="minorHAnsi" w:cstheme="minorHAnsi"/>
          <w:b/>
          <w:sz w:val="20"/>
        </w:rPr>
      </w:pPr>
    </w:p>
    <w:p w14:paraId="44A9524A" w14:textId="77777777" w:rsidR="00325EFB" w:rsidRDefault="00325EFB" w:rsidP="00D80D8C">
      <w:pPr>
        <w:spacing w:before="0" w:after="0" w:line="240" w:lineRule="auto"/>
        <w:rPr>
          <w:rFonts w:asciiTheme="minorHAnsi" w:hAnsiTheme="minorHAnsi" w:cstheme="minorHAnsi"/>
          <w:b/>
          <w:sz w:val="20"/>
        </w:rPr>
      </w:pPr>
    </w:p>
    <w:p w14:paraId="0010D6AD" w14:textId="2464A8B8" w:rsidR="00D80D8C" w:rsidRPr="00A727D3" w:rsidRDefault="00D80D8C" w:rsidP="00D80D8C">
      <w:pPr>
        <w:spacing w:before="0" w:after="0" w:line="240" w:lineRule="auto"/>
        <w:rPr>
          <w:rFonts w:asciiTheme="minorHAnsi" w:hAnsiTheme="minorHAnsi" w:cstheme="minorHAnsi"/>
          <w:b/>
          <w:sz w:val="20"/>
        </w:rPr>
      </w:pPr>
      <w:r w:rsidRPr="00A727D3">
        <w:rPr>
          <w:rFonts w:asciiTheme="minorHAnsi" w:hAnsiTheme="minorHAnsi" w:cstheme="minorHAnsi"/>
          <w:b/>
          <w:sz w:val="20"/>
        </w:rPr>
        <w:lastRenderedPageBreak/>
        <w:t xml:space="preserve">Read only registers (function code 0x3).  </w:t>
      </w:r>
    </w:p>
    <w:p w14:paraId="21084EAA" w14:textId="77777777" w:rsidR="00D80D8C" w:rsidRPr="00A727D3" w:rsidRDefault="00D80D8C" w:rsidP="00D80D8C">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6E0FCB" w:rsidRPr="00A727D3" w14:paraId="6A7A7D87" w14:textId="77777777" w:rsidTr="002A59A8">
        <w:tc>
          <w:tcPr>
            <w:tcW w:w="9625" w:type="dxa"/>
            <w:gridSpan w:val="2"/>
          </w:tcPr>
          <w:p w14:paraId="56BEA2DB" w14:textId="77777777" w:rsidR="00D80D8C" w:rsidRPr="00A727D3" w:rsidRDefault="00D80D8C" w:rsidP="002A59A8">
            <w:pPr>
              <w:rPr>
                <w:rFonts w:asciiTheme="minorHAnsi" w:hAnsiTheme="minorHAnsi" w:cstheme="minorHAnsi"/>
                <w:b/>
                <w:sz w:val="20"/>
              </w:rPr>
            </w:pPr>
            <w:r w:rsidRPr="00A727D3">
              <w:rPr>
                <w:rFonts w:asciiTheme="minorHAnsi" w:hAnsiTheme="minorHAnsi" w:cstheme="minorHAnsi"/>
                <w:b/>
                <w:sz w:val="20"/>
              </w:rPr>
              <w:t>Float Registers</w:t>
            </w:r>
          </w:p>
        </w:tc>
      </w:tr>
      <w:tr w:rsidR="00A96779" w:rsidRPr="00A727D3" w14:paraId="11CEEB3B" w14:textId="77777777" w:rsidTr="00A96779">
        <w:tc>
          <w:tcPr>
            <w:tcW w:w="2875" w:type="dxa"/>
          </w:tcPr>
          <w:p w14:paraId="782E994D"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0</w:t>
            </w:r>
          </w:p>
          <w:p w14:paraId="2EBC2971"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w:t>
            </w:r>
          </w:p>
        </w:tc>
        <w:tc>
          <w:tcPr>
            <w:tcW w:w="6750" w:type="dxa"/>
          </w:tcPr>
          <w:p w14:paraId="038EA14E" w14:textId="2F81BDA3"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Incident calibrated output watts</w:t>
            </w:r>
          </w:p>
        </w:tc>
      </w:tr>
      <w:tr w:rsidR="00A96779" w:rsidRPr="00A727D3" w14:paraId="020278CE" w14:textId="77777777" w:rsidTr="00A96779">
        <w:tc>
          <w:tcPr>
            <w:tcW w:w="2875" w:type="dxa"/>
          </w:tcPr>
          <w:p w14:paraId="4A22EB42"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2</w:t>
            </w:r>
          </w:p>
          <w:p w14:paraId="38A81EFD"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3</w:t>
            </w:r>
          </w:p>
        </w:tc>
        <w:tc>
          <w:tcPr>
            <w:tcW w:w="6750" w:type="dxa"/>
          </w:tcPr>
          <w:p w14:paraId="24B9ABD9" w14:textId="4360734B"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Reflected calibrated output watts</w:t>
            </w:r>
          </w:p>
        </w:tc>
      </w:tr>
      <w:tr w:rsidR="00A96779" w:rsidRPr="00A727D3" w14:paraId="4508E56F" w14:textId="77777777" w:rsidTr="00A96779">
        <w:tc>
          <w:tcPr>
            <w:tcW w:w="2875" w:type="dxa"/>
          </w:tcPr>
          <w:p w14:paraId="33E12990"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w:t>
            </w:r>
          </w:p>
          <w:p w14:paraId="60045207"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5</w:t>
            </w:r>
          </w:p>
        </w:tc>
        <w:tc>
          <w:tcPr>
            <w:tcW w:w="6750" w:type="dxa"/>
          </w:tcPr>
          <w:p w14:paraId="6FD8D355"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Incident detector millivolts</w:t>
            </w:r>
          </w:p>
          <w:p w14:paraId="20CBC9C9" w14:textId="79DCB567" w:rsidR="00A96779" w:rsidRPr="00A727D3" w:rsidRDefault="00A96779" w:rsidP="00A96779">
            <w:pPr>
              <w:jc w:val="center"/>
              <w:rPr>
                <w:rFonts w:asciiTheme="minorHAnsi" w:hAnsiTheme="minorHAnsi" w:cstheme="minorHAnsi"/>
                <w:sz w:val="20"/>
              </w:rPr>
            </w:pPr>
          </w:p>
        </w:tc>
      </w:tr>
      <w:tr w:rsidR="00A96779" w:rsidRPr="00A727D3" w14:paraId="737CDC8D" w14:textId="77777777" w:rsidTr="00A96779">
        <w:tc>
          <w:tcPr>
            <w:tcW w:w="2875" w:type="dxa"/>
          </w:tcPr>
          <w:p w14:paraId="01569CC2"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6</w:t>
            </w:r>
          </w:p>
          <w:p w14:paraId="72C87240"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7</w:t>
            </w:r>
          </w:p>
        </w:tc>
        <w:tc>
          <w:tcPr>
            <w:tcW w:w="6750" w:type="dxa"/>
          </w:tcPr>
          <w:p w14:paraId="71721CF2"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Reflected detector millivolts</w:t>
            </w:r>
          </w:p>
          <w:p w14:paraId="0ED3EECD" w14:textId="2328357E" w:rsidR="00A96779" w:rsidRPr="00A727D3" w:rsidRDefault="00A96779" w:rsidP="00A96779">
            <w:pPr>
              <w:jc w:val="center"/>
              <w:rPr>
                <w:rFonts w:asciiTheme="minorHAnsi" w:hAnsiTheme="minorHAnsi" w:cstheme="minorHAnsi"/>
                <w:sz w:val="20"/>
              </w:rPr>
            </w:pPr>
          </w:p>
        </w:tc>
      </w:tr>
      <w:tr w:rsidR="00A96779" w:rsidRPr="00A727D3" w14:paraId="2761CC4D" w14:textId="77777777" w:rsidTr="00A96779">
        <w:tc>
          <w:tcPr>
            <w:tcW w:w="2875" w:type="dxa"/>
          </w:tcPr>
          <w:p w14:paraId="18260243"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8</w:t>
            </w:r>
          </w:p>
          <w:p w14:paraId="053193B1"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9</w:t>
            </w:r>
          </w:p>
        </w:tc>
        <w:tc>
          <w:tcPr>
            <w:tcW w:w="6750" w:type="dxa"/>
          </w:tcPr>
          <w:p w14:paraId="59FBAE7D" w14:textId="2DE53B54" w:rsidR="00A96779" w:rsidRPr="00A727D3" w:rsidRDefault="00A96779" w:rsidP="00A727D3">
            <w:pPr>
              <w:jc w:val="center"/>
              <w:rPr>
                <w:rFonts w:asciiTheme="minorHAnsi" w:hAnsiTheme="minorHAnsi" w:cstheme="minorHAnsi"/>
                <w:sz w:val="20"/>
              </w:rPr>
            </w:pPr>
            <w:r w:rsidRPr="00A727D3">
              <w:rPr>
                <w:rFonts w:asciiTheme="minorHAnsi" w:hAnsiTheme="minorHAnsi" w:cstheme="minorHAnsi"/>
                <w:sz w:val="20"/>
              </w:rPr>
              <w:t>Albedo (reflected/incident)</w:t>
            </w:r>
          </w:p>
        </w:tc>
      </w:tr>
      <w:tr w:rsidR="00A96779" w:rsidRPr="00A727D3" w14:paraId="6D8631D5" w14:textId="77777777" w:rsidTr="00A96779">
        <w:tc>
          <w:tcPr>
            <w:tcW w:w="2875" w:type="dxa"/>
          </w:tcPr>
          <w:p w14:paraId="6DE7661C"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10</w:t>
            </w:r>
          </w:p>
          <w:p w14:paraId="61452C97"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11</w:t>
            </w:r>
          </w:p>
        </w:tc>
        <w:tc>
          <w:tcPr>
            <w:tcW w:w="6750" w:type="dxa"/>
          </w:tcPr>
          <w:p w14:paraId="04C0A4FD" w14:textId="2BBDB040" w:rsidR="00A96779" w:rsidRPr="00A727D3" w:rsidRDefault="00A727D3" w:rsidP="00A727D3">
            <w:pPr>
              <w:jc w:val="center"/>
              <w:rPr>
                <w:rFonts w:asciiTheme="minorHAnsi" w:hAnsiTheme="minorHAnsi" w:cstheme="minorHAnsi"/>
                <w:sz w:val="20"/>
                <w:highlight w:val="yellow"/>
              </w:rPr>
            </w:pPr>
            <w:r w:rsidRPr="00A727D3">
              <w:rPr>
                <w:rFonts w:asciiTheme="minorHAnsi" w:hAnsiTheme="minorHAnsi" w:cstheme="minorHAnsi"/>
                <w:sz w:val="20"/>
              </w:rPr>
              <w:t>Reserved for future use</w:t>
            </w:r>
          </w:p>
        </w:tc>
      </w:tr>
      <w:tr w:rsidR="00A96779" w:rsidRPr="00A727D3" w14:paraId="566681BC" w14:textId="77777777" w:rsidTr="00A96779">
        <w:tc>
          <w:tcPr>
            <w:tcW w:w="2875" w:type="dxa"/>
          </w:tcPr>
          <w:p w14:paraId="5032B3DC"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12</w:t>
            </w:r>
          </w:p>
          <w:p w14:paraId="442AE5F3"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13</w:t>
            </w:r>
          </w:p>
        </w:tc>
        <w:tc>
          <w:tcPr>
            <w:tcW w:w="6750" w:type="dxa"/>
          </w:tcPr>
          <w:p w14:paraId="0A8BA355"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"device status</w:t>
            </w:r>
          </w:p>
          <w:p w14:paraId="2A05AD0D"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 means device is busy, 0 otherwise)"</w:t>
            </w:r>
          </w:p>
          <w:p w14:paraId="3CC46BC0" w14:textId="7DC9FF9A" w:rsidR="00A96779" w:rsidRPr="00A727D3" w:rsidRDefault="00A96779" w:rsidP="00A96779">
            <w:pPr>
              <w:jc w:val="center"/>
              <w:rPr>
                <w:rFonts w:asciiTheme="minorHAnsi" w:hAnsiTheme="minorHAnsi" w:cstheme="minorHAnsi"/>
                <w:sz w:val="20"/>
              </w:rPr>
            </w:pPr>
          </w:p>
        </w:tc>
      </w:tr>
      <w:tr w:rsidR="00A96779" w:rsidRPr="00A727D3" w14:paraId="2FE09AD0" w14:textId="77777777" w:rsidTr="00A96779">
        <w:tc>
          <w:tcPr>
            <w:tcW w:w="2875" w:type="dxa"/>
          </w:tcPr>
          <w:p w14:paraId="6CCB3D77" w14:textId="77777777"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14</w:t>
            </w:r>
          </w:p>
          <w:p w14:paraId="4A96D7C9" w14:textId="015473A1"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15</w:t>
            </w:r>
          </w:p>
        </w:tc>
        <w:tc>
          <w:tcPr>
            <w:tcW w:w="6750" w:type="dxa"/>
          </w:tcPr>
          <w:p w14:paraId="17E10DF1" w14:textId="19640A20" w:rsidR="00A96779" w:rsidRPr="00A727D3" w:rsidRDefault="00A96779" w:rsidP="00A727D3">
            <w:pPr>
              <w:jc w:val="center"/>
              <w:rPr>
                <w:rFonts w:asciiTheme="minorHAnsi" w:hAnsiTheme="minorHAnsi" w:cstheme="minorHAnsi"/>
                <w:sz w:val="20"/>
              </w:rPr>
            </w:pPr>
            <w:r w:rsidRPr="00A727D3">
              <w:rPr>
                <w:rFonts w:asciiTheme="minorHAnsi" w:hAnsiTheme="minorHAnsi" w:cstheme="minorHAnsi"/>
                <w:sz w:val="20"/>
              </w:rPr>
              <w:t>firmware version</w:t>
            </w:r>
          </w:p>
        </w:tc>
      </w:tr>
      <w:tr w:rsidR="006E0FCB" w:rsidRPr="00A727D3" w14:paraId="54F9CBD7" w14:textId="77777777" w:rsidTr="002A59A8">
        <w:tc>
          <w:tcPr>
            <w:tcW w:w="9625" w:type="dxa"/>
            <w:gridSpan w:val="2"/>
          </w:tcPr>
          <w:p w14:paraId="358BF319" w14:textId="77777777" w:rsidR="00D80D8C" w:rsidRPr="00A727D3" w:rsidRDefault="00D80D8C" w:rsidP="002A59A8">
            <w:pPr>
              <w:rPr>
                <w:rFonts w:asciiTheme="minorHAnsi" w:hAnsiTheme="minorHAnsi" w:cstheme="minorHAnsi"/>
                <w:b/>
                <w:sz w:val="20"/>
              </w:rPr>
            </w:pPr>
            <w:r w:rsidRPr="00A727D3">
              <w:rPr>
                <w:rFonts w:asciiTheme="minorHAnsi" w:hAnsiTheme="minorHAnsi" w:cstheme="minorHAnsi"/>
                <w:b/>
                <w:sz w:val="20"/>
              </w:rPr>
              <w:t>Integer Registers</w:t>
            </w:r>
          </w:p>
        </w:tc>
      </w:tr>
      <w:tr w:rsidR="00A96779" w:rsidRPr="00A727D3" w14:paraId="619F04DE" w14:textId="77777777" w:rsidTr="00A96779">
        <w:tc>
          <w:tcPr>
            <w:tcW w:w="2875" w:type="dxa"/>
            <w:tcBorders>
              <w:top w:val="single" w:sz="8" w:space="0" w:color="auto"/>
              <w:left w:val="single" w:sz="8" w:space="0" w:color="auto"/>
              <w:bottom w:val="single" w:sz="4" w:space="0" w:color="auto"/>
              <w:right w:val="single" w:sz="8" w:space="0" w:color="auto"/>
            </w:tcBorders>
            <w:shd w:val="clear" w:color="auto" w:fill="auto"/>
            <w:vAlign w:val="center"/>
          </w:tcPr>
          <w:p w14:paraId="0E0DD512" w14:textId="296DE096"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44</w:t>
            </w:r>
          </w:p>
        </w:tc>
        <w:tc>
          <w:tcPr>
            <w:tcW w:w="6750" w:type="dxa"/>
            <w:tcBorders>
              <w:top w:val="nil"/>
              <w:left w:val="nil"/>
              <w:bottom w:val="single" w:sz="4" w:space="0" w:color="auto"/>
              <w:right w:val="single" w:sz="8" w:space="0" w:color="auto"/>
            </w:tcBorders>
            <w:shd w:val="clear" w:color="auto" w:fill="auto"/>
            <w:vAlign w:val="center"/>
          </w:tcPr>
          <w:p w14:paraId="43B3BE79" w14:textId="7990839E"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Incident calibrated output watts</w:t>
            </w:r>
            <w:r w:rsidRPr="00A727D3">
              <w:rPr>
                <w:rFonts w:asciiTheme="minorHAnsi" w:hAnsiTheme="minorHAnsi" w:cstheme="minorHAnsi"/>
                <w:sz w:val="20"/>
              </w:rPr>
              <w:br/>
              <w:t>(shifted one decimal point to the left)</w:t>
            </w:r>
          </w:p>
        </w:tc>
      </w:tr>
      <w:tr w:rsidR="00A96779" w:rsidRPr="00A727D3" w14:paraId="0A0C7CE7" w14:textId="77777777" w:rsidTr="00A96779">
        <w:trPr>
          <w:trHeight w:val="58"/>
        </w:trPr>
        <w:tc>
          <w:tcPr>
            <w:tcW w:w="2875" w:type="dxa"/>
            <w:tcBorders>
              <w:top w:val="nil"/>
              <w:left w:val="single" w:sz="8" w:space="0" w:color="auto"/>
              <w:bottom w:val="single" w:sz="4" w:space="0" w:color="auto"/>
              <w:right w:val="single" w:sz="8" w:space="0" w:color="auto"/>
            </w:tcBorders>
            <w:shd w:val="clear" w:color="auto" w:fill="auto"/>
            <w:vAlign w:val="center"/>
          </w:tcPr>
          <w:p w14:paraId="2C8A9B7B" w14:textId="4A4F8E50"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45</w:t>
            </w:r>
          </w:p>
        </w:tc>
        <w:tc>
          <w:tcPr>
            <w:tcW w:w="6750" w:type="dxa"/>
            <w:tcBorders>
              <w:top w:val="nil"/>
              <w:left w:val="nil"/>
              <w:bottom w:val="single" w:sz="4" w:space="0" w:color="auto"/>
              <w:right w:val="single" w:sz="8" w:space="0" w:color="auto"/>
            </w:tcBorders>
            <w:shd w:val="clear" w:color="auto" w:fill="auto"/>
            <w:vAlign w:val="center"/>
          </w:tcPr>
          <w:p w14:paraId="5C7B8790" w14:textId="27A4DE58"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Reflected calibrated output watts</w:t>
            </w:r>
            <w:r w:rsidRPr="00A727D3">
              <w:rPr>
                <w:rFonts w:asciiTheme="minorHAnsi" w:hAnsiTheme="minorHAnsi" w:cstheme="minorHAnsi"/>
                <w:sz w:val="20"/>
              </w:rPr>
              <w:br/>
              <w:t>(shifted one decimal point to the left)</w:t>
            </w:r>
          </w:p>
        </w:tc>
      </w:tr>
      <w:tr w:rsidR="00A96779" w:rsidRPr="00A727D3" w14:paraId="1B1EBB81"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1C205860" w14:textId="48CE66B6"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46</w:t>
            </w:r>
          </w:p>
        </w:tc>
        <w:tc>
          <w:tcPr>
            <w:tcW w:w="6750" w:type="dxa"/>
            <w:tcBorders>
              <w:top w:val="nil"/>
              <w:left w:val="nil"/>
              <w:bottom w:val="single" w:sz="4" w:space="0" w:color="auto"/>
              <w:right w:val="single" w:sz="8" w:space="0" w:color="auto"/>
            </w:tcBorders>
            <w:shd w:val="clear" w:color="auto" w:fill="auto"/>
            <w:vAlign w:val="center"/>
          </w:tcPr>
          <w:p w14:paraId="1FEB2608" w14:textId="126A654D"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Incident detector millivolts</w:t>
            </w:r>
            <w:r w:rsidRPr="00A727D3">
              <w:rPr>
                <w:rFonts w:asciiTheme="minorHAnsi" w:hAnsiTheme="minorHAnsi" w:cstheme="minorHAnsi"/>
                <w:sz w:val="20"/>
              </w:rPr>
              <w:br/>
              <w:t>(shifted three decimal points to the left)</w:t>
            </w:r>
          </w:p>
        </w:tc>
      </w:tr>
      <w:tr w:rsidR="00A96779" w:rsidRPr="00A727D3" w14:paraId="58CB14C7"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050BF8FE" w14:textId="690EC3B5"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47</w:t>
            </w:r>
          </w:p>
        </w:tc>
        <w:tc>
          <w:tcPr>
            <w:tcW w:w="6750" w:type="dxa"/>
            <w:tcBorders>
              <w:top w:val="nil"/>
              <w:left w:val="nil"/>
              <w:bottom w:val="single" w:sz="4" w:space="0" w:color="auto"/>
              <w:right w:val="single" w:sz="8" w:space="0" w:color="auto"/>
            </w:tcBorders>
            <w:shd w:val="clear" w:color="auto" w:fill="auto"/>
            <w:vAlign w:val="center"/>
          </w:tcPr>
          <w:p w14:paraId="375BD36F" w14:textId="48581B71"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Reflected detector millivolts</w:t>
            </w:r>
            <w:r w:rsidRPr="00A727D3">
              <w:rPr>
                <w:rFonts w:asciiTheme="minorHAnsi" w:hAnsiTheme="minorHAnsi" w:cstheme="minorHAnsi"/>
                <w:sz w:val="20"/>
              </w:rPr>
              <w:br/>
              <w:t>(shifted three decimal points to the left)</w:t>
            </w:r>
          </w:p>
        </w:tc>
      </w:tr>
      <w:tr w:rsidR="00A96779" w:rsidRPr="00A727D3" w14:paraId="3FFF947E"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01E8ECC4" w14:textId="5DC46365"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48</w:t>
            </w:r>
          </w:p>
        </w:tc>
        <w:tc>
          <w:tcPr>
            <w:tcW w:w="6750" w:type="dxa"/>
            <w:tcBorders>
              <w:top w:val="nil"/>
              <w:left w:val="nil"/>
              <w:bottom w:val="single" w:sz="4" w:space="0" w:color="auto"/>
              <w:right w:val="single" w:sz="8" w:space="0" w:color="auto"/>
            </w:tcBorders>
            <w:shd w:val="clear" w:color="auto" w:fill="auto"/>
            <w:vAlign w:val="center"/>
          </w:tcPr>
          <w:p w14:paraId="5FCFBFD7" w14:textId="1A044025"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Albedo (reflected/incident)</w:t>
            </w:r>
            <w:r w:rsidRPr="00A727D3">
              <w:rPr>
                <w:rFonts w:asciiTheme="minorHAnsi" w:hAnsiTheme="minorHAnsi" w:cstheme="minorHAnsi"/>
                <w:sz w:val="20"/>
              </w:rPr>
              <w:br/>
              <w:t>(shifted one decimal point to the left)</w:t>
            </w:r>
          </w:p>
        </w:tc>
      </w:tr>
      <w:tr w:rsidR="00A96779" w:rsidRPr="00A727D3" w14:paraId="0FEE7621"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4AF07A24" w14:textId="75D19818"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49</w:t>
            </w:r>
          </w:p>
        </w:tc>
        <w:tc>
          <w:tcPr>
            <w:tcW w:w="6750" w:type="dxa"/>
            <w:tcBorders>
              <w:top w:val="nil"/>
              <w:left w:val="nil"/>
              <w:bottom w:val="single" w:sz="4" w:space="0" w:color="auto"/>
              <w:right w:val="single" w:sz="8" w:space="0" w:color="auto"/>
            </w:tcBorders>
            <w:shd w:val="clear" w:color="auto" w:fill="auto"/>
            <w:vAlign w:val="center"/>
          </w:tcPr>
          <w:p w14:paraId="068AA527" w14:textId="4F8B44ED" w:rsidR="00A96779" w:rsidRPr="00A727D3" w:rsidRDefault="00A727D3" w:rsidP="00A96779">
            <w:pPr>
              <w:jc w:val="center"/>
              <w:rPr>
                <w:rFonts w:asciiTheme="minorHAnsi" w:hAnsiTheme="minorHAnsi" w:cstheme="minorHAnsi"/>
                <w:sz w:val="20"/>
                <w:highlight w:val="yellow"/>
              </w:rPr>
            </w:pPr>
            <w:r w:rsidRPr="00A727D3">
              <w:rPr>
                <w:rFonts w:asciiTheme="minorHAnsi" w:hAnsiTheme="minorHAnsi" w:cstheme="minorHAnsi"/>
                <w:sz w:val="20"/>
              </w:rPr>
              <w:t>Reserved for future use</w:t>
            </w:r>
          </w:p>
        </w:tc>
      </w:tr>
      <w:tr w:rsidR="00A96779" w:rsidRPr="00A727D3" w14:paraId="5046512E"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4A3682DD" w14:textId="22E92701"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50</w:t>
            </w:r>
          </w:p>
        </w:tc>
        <w:tc>
          <w:tcPr>
            <w:tcW w:w="6750" w:type="dxa"/>
            <w:tcBorders>
              <w:top w:val="nil"/>
              <w:left w:val="nil"/>
              <w:bottom w:val="single" w:sz="4" w:space="0" w:color="auto"/>
              <w:right w:val="single" w:sz="8" w:space="0" w:color="auto"/>
            </w:tcBorders>
            <w:shd w:val="clear" w:color="auto" w:fill="auto"/>
            <w:vAlign w:val="center"/>
          </w:tcPr>
          <w:p w14:paraId="28473EF0" w14:textId="7F5DAA6E"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device status</w:t>
            </w:r>
            <w:r w:rsidRPr="00A727D3">
              <w:rPr>
                <w:rFonts w:asciiTheme="minorHAnsi" w:hAnsiTheme="minorHAnsi" w:cstheme="minorHAnsi"/>
                <w:sz w:val="20"/>
              </w:rPr>
              <w:br/>
              <w:t>(1 means device is busy, 0 otherwise)</w:t>
            </w:r>
          </w:p>
        </w:tc>
      </w:tr>
      <w:tr w:rsidR="00A96779" w:rsidRPr="00A727D3" w14:paraId="2181CD4C" w14:textId="77777777" w:rsidTr="00A96779">
        <w:tc>
          <w:tcPr>
            <w:tcW w:w="2875" w:type="dxa"/>
            <w:tcBorders>
              <w:top w:val="nil"/>
              <w:left w:val="single" w:sz="8" w:space="0" w:color="auto"/>
              <w:bottom w:val="single" w:sz="4" w:space="0" w:color="auto"/>
              <w:right w:val="single" w:sz="8" w:space="0" w:color="auto"/>
            </w:tcBorders>
            <w:shd w:val="clear" w:color="auto" w:fill="auto"/>
            <w:vAlign w:val="center"/>
          </w:tcPr>
          <w:p w14:paraId="7DEB2EDD" w14:textId="5434AC72"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51</w:t>
            </w:r>
          </w:p>
        </w:tc>
        <w:tc>
          <w:tcPr>
            <w:tcW w:w="6750" w:type="dxa"/>
            <w:tcBorders>
              <w:top w:val="nil"/>
              <w:left w:val="nil"/>
              <w:bottom w:val="single" w:sz="4" w:space="0" w:color="auto"/>
              <w:right w:val="single" w:sz="8" w:space="0" w:color="auto"/>
            </w:tcBorders>
            <w:shd w:val="clear" w:color="auto" w:fill="auto"/>
            <w:vAlign w:val="center"/>
          </w:tcPr>
          <w:p w14:paraId="4271C43A" w14:textId="3DF4E9B0" w:rsidR="00A96779" w:rsidRPr="00A727D3" w:rsidRDefault="00A96779" w:rsidP="00A96779">
            <w:pPr>
              <w:jc w:val="center"/>
              <w:rPr>
                <w:rFonts w:asciiTheme="minorHAnsi" w:hAnsiTheme="minorHAnsi" w:cstheme="minorHAnsi"/>
                <w:sz w:val="20"/>
              </w:rPr>
            </w:pPr>
            <w:r w:rsidRPr="00A727D3">
              <w:rPr>
                <w:rFonts w:asciiTheme="minorHAnsi" w:hAnsiTheme="minorHAnsi" w:cstheme="minorHAnsi"/>
                <w:sz w:val="20"/>
              </w:rPr>
              <w:t>firmware version</w:t>
            </w:r>
            <w:r w:rsidRPr="00A727D3">
              <w:rPr>
                <w:rFonts w:asciiTheme="minorHAnsi" w:hAnsiTheme="minorHAnsi" w:cstheme="minorHAnsi"/>
                <w:sz w:val="20"/>
              </w:rPr>
              <w:br/>
              <w:t>(shifted one decimal point to the left)</w:t>
            </w:r>
          </w:p>
        </w:tc>
      </w:tr>
    </w:tbl>
    <w:p w14:paraId="4313C8E6" w14:textId="77777777" w:rsidR="00D80D8C" w:rsidRPr="00A727D3" w:rsidRDefault="00D80D8C" w:rsidP="00D80D8C">
      <w:pPr>
        <w:spacing w:before="0" w:after="0" w:line="240" w:lineRule="auto"/>
        <w:rPr>
          <w:rFonts w:asciiTheme="minorHAnsi" w:hAnsiTheme="minorHAnsi" w:cstheme="minorHAnsi"/>
          <w:b/>
          <w:sz w:val="20"/>
        </w:rPr>
      </w:pPr>
    </w:p>
    <w:p w14:paraId="3C12675D" w14:textId="77777777" w:rsidR="004D0CE5" w:rsidRDefault="004D0CE5" w:rsidP="00D80D8C">
      <w:pPr>
        <w:spacing w:before="0" w:after="0" w:line="240" w:lineRule="auto"/>
        <w:rPr>
          <w:rFonts w:asciiTheme="minorHAnsi" w:hAnsiTheme="minorHAnsi" w:cstheme="minorHAnsi"/>
          <w:b/>
          <w:sz w:val="20"/>
        </w:rPr>
      </w:pPr>
    </w:p>
    <w:p w14:paraId="075ECDDC" w14:textId="77777777" w:rsidR="004D0CE5" w:rsidRDefault="004D0CE5" w:rsidP="00D80D8C">
      <w:pPr>
        <w:spacing w:before="0" w:after="0" w:line="240" w:lineRule="auto"/>
        <w:rPr>
          <w:rFonts w:asciiTheme="minorHAnsi" w:hAnsiTheme="minorHAnsi" w:cstheme="minorHAnsi"/>
          <w:b/>
          <w:sz w:val="20"/>
        </w:rPr>
      </w:pPr>
    </w:p>
    <w:p w14:paraId="7E07F5C3" w14:textId="77777777" w:rsidR="004D0CE5" w:rsidRDefault="004D0CE5" w:rsidP="00D80D8C">
      <w:pPr>
        <w:spacing w:before="0" w:after="0" w:line="240" w:lineRule="auto"/>
        <w:rPr>
          <w:rFonts w:asciiTheme="minorHAnsi" w:hAnsiTheme="minorHAnsi" w:cstheme="minorHAnsi"/>
          <w:b/>
          <w:sz w:val="20"/>
        </w:rPr>
      </w:pPr>
    </w:p>
    <w:p w14:paraId="5E7418E0" w14:textId="77777777" w:rsidR="004D0CE5" w:rsidRDefault="004D0CE5" w:rsidP="00D80D8C">
      <w:pPr>
        <w:spacing w:before="0" w:after="0" w:line="240" w:lineRule="auto"/>
        <w:rPr>
          <w:rFonts w:asciiTheme="minorHAnsi" w:hAnsiTheme="minorHAnsi" w:cstheme="minorHAnsi"/>
          <w:b/>
          <w:sz w:val="20"/>
        </w:rPr>
      </w:pPr>
    </w:p>
    <w:p w14:paraId="274DD429" w14:textId="77777777" w:rsidR="004D0CE5" w:rsidRDefault="004D0CE5" w:rsidP="00D80D8C">
      <w:pPr>
        <w:spacing w:before="0" w:after="0" w:line="240" w:lineRule="auto"/>
        <w:rPr>
          <w:rFonts w:asciiTheme="minorHAnsi" w:hAnsiTheme="minorHAnsi" w:cstheme="minorHAnsi"/>
          <w:b/>
          <w:sz w:val="20"/>
        </w:rPr>
      </w:pPr>
    </w:p>
    <w:p w14:paraId="3E3DB0AC" w14:textId="77777777" w:rsidR="004D0CE5" w:rsidRDefault="004D0CE5" w:rsidP="00D80D8C">
      <w:pPr>
        <w:spacing w:before="0" w:after="0" w:line="240" w:lineRule="auto"/>
        <w:rPr>
          <w:rFonts w:asciiTheme="minorHAnsi" w:hAnsiTheme="minorHAnsi" w:cstheme="minorHAnsi"/>
          <w:b/>
          <w:sz w:val="20"/>
        </w:rPr>
      </w:pPr>
    </w:p>
    <w:p w14:paraId="6A6C3269" w14:textId="77777777" w:rsidR="004D0CE5" w:rsidRDefault="004D0CE5" w:rsidP="00D80D8C">
      <w:pPr>
        <w:spacing w:before="0" w:after="0" w:line="240" w:lineRule="auto"/>
        <w:rPr>
          <w:rFonts w:asciiTheme="minorHAnsi" w:hAnsiTheme="minorHAnsi" w:cstheme="minorHAnsi"/>
          <w:b/>
          <w:sz w:val="20"/>
        </w:rPr>
      </w:pPr>
    </w:p>
    <w:p w14:paraId="76A5F21F" w14:textId="77777777" w:rsidR="004D0CE5" w:rsidRDefault="004D0CE5" w:rsidP="00D80D8C">
      <w:pPr>
        <w:spacing w:before="0" w:after="0" w:line="240" w:lineRule="auto"/>
        <w:rPr>
          <w:rFonts w:asciiTheme="minorHAnsi" w:hAnsiTheme="minorHAnsi" w:cstheme="minorHAnsi"/>
          <w:b/>
          <w:sz w:val="20"/>
        </w:rPr>
      </w:pPr>
    </w:p>
    <w:p w14:paraId="47A1A97F" w14:textId="77777777" w:rsidR="004D0CE5" w:rsidRDefault="004D0CE5" w:rsidP="00D80D8C">
      <w:pPr>
        <w:spacing w:before="0" w:after="0" w:line="240" w:lineRule="auto"/>
        <w:rPr>
          <w:rFonts w:asciiTheme="minorHAnsi" w:hAnsiTheme="minorHAnsi" w:cstheme="minorHAnsi"/>
          <w:b/>
          <w:sz w:val="20"/>
        </w:rPr>
      </w:pPr>
    </w:p>
    <w:p w14:paraId="6038D27B" w14:textId="77777777" w:rsidR="004D0CE5" w:rsidRDefault="004D0CE5" w:rsidP="00D80D8C">
      <w:pPr>
        <w:spacing w:before="0" w:after="0" w:line="240" w:lineRule="auto"/>
        <w:rPr>
          <w:rFonts w:asciiTheme="minorHAnsi" w:hAnsiTheme="minorHAnsi" w:cstheme="minorHAnsi"/>
          <w:b/>
          <w:sz w:val="20"/>
        </w:rPr>
      </w:pPr>
    </w:p>
    <w:p w14:paraId="4B9DA4C5" w14:textId="77777777" w:rsidR="004D0CE5" w:rsidRDefault="004D0CE5" w:rsidP="00D80D8C">
      <w:pPr>
        <w:spacing w:before="0" w:after="0" w:line="240" w:lineRule="auto"/>
        <w:rPr>
          <w:rFonts w:asciiTheme="minorHAnsi" w:hAnsiTheme="minorHAnsi" w:cstheme="minorHAnsi"/>
          <w:b/>
          <w:sz w:val="20"/>
        </w:rPr>
      </w:pPr>
    </w:p>
    <w:p w14:paraId="5F3E3C6B" w14:textId="77777777" w:rsidR="004D0CE5" w:rsidRDefault="004D0CE5" w:rsidP="00D80D8C">
      <w:pPr>
        <w:spacing w:before="0" w:after="0" w:line="240" w:lineRule="auto"/>
        <w:rPr>
          <w:rFonts w:asciiTheme="minorHAnsi" w:hAnsiTheme="minorHAnsi" w:cstheme="minorHAnsi"/>
          <w:b/>
          <w:sz w:val="20"/>
        </w:rPr>
      </w:pPr>
    </w:p>
    <w:p w14:paraId="3FC52679" w14:textId="77777777" w:rsidR="004D0CE5" w:rsidRDefault="004D0CE5" w:rsidP="00D80D8C">
      <w:pPr>
        <w:spacing w:before="0" w:after="0" w:line="240" w:lineRule="auto"/>
        <w:rPr>
          <w:rFonts w:asciiTheme="minorHAnsi" w:hAnsiTheme="minorHAnsi" w:cstheme="minorHAnsi"/>
          <w:b/>
          <w:sz w:val="20"/>
        </w:rPr>
      </w:pPr>
    </w:p>
    <w:p w14:paraId="0975D28A" w14:textId="77777777" w:rsidR="004D0CE5" w:rsidRDefault="004D0CE5" w:rsidP="00D80D8C">
      <w:pPr>
        <w:spacing w:before="0" w:after="0" w:line="240" w:lineRule="auto"/>
        <w:rPr>
          <w:rFonts w:asciiTheme="minorHAnsi" w:hAnsiTheme="minorHAnsi" w:cstheme="minorHAnsi"/>
          <w:b/>
          <w:sz w:val="20"/>
        </w:rPr>
      </w:pPr>
    </w:p>
    <w:p w14:paraId="690EF6EB" w14:textId="0961D6B0" w:rsidR="00D80D8C" w:rsidRPr="00A727D3" w:rsidRDefault="00D80D8C" w:rsidP="00D80D8C">
      <w:pPr>
        <w:spacing w:before="0" w:after="0" w:line="240" w:lineRule="auto"/>
        <w:rPr>
          <w:rFonts w:asciiTheme="minorHAnsi" w:hAnsiTheme="minorHAnsi" w:cstheme="minorHAnsi"/>
          <w:b/>
          <w:sz w:val="20"/>
        </w:rPr>
      </w:pPr>
      <w:r w:rsidRPr="00A727D3">
        <w:rPr>
          <w:rFonts w:asciiTheme="minorHAnsi" w:hAnsiTheme="minorHAnsi" w:cstheme="minorHAnsi"/>
          <w:b/>
          <w:sz w:val="20"/>
        </w:rPr>
        <w:lastRenderedPageBreak/>
        <w:t>Read/Write registers (function codes 0x3 and 0x10).</w:t>
      </w:r>
    </w:p>
    <w:p w14:paraId="71D663BE" w14:textId="77777777" w:rsidR="00D80D8C" w:rsidRPr="00A727D3" w:rsidRDefault="00D80D8C" w:rsidP="00D80D8C">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3116"/>
        <w:gridCol w:w="6509"/>
      </w:tblGrid>
      <w:tr w:rsidR="006E0FCB" w:rsidRPr="00A727D3" w14:paraId="26285729" w14:textId="77777777" w:rsidTr="002A59A8">
        <w:tc>
          <w:tcPr>
            <w:tcW w:w="9625" w:type="dxa"/>
            <w:gridSpan w:val="2"/>
          </w:tcPr>
          <w:p w14:paraId="48BD6DC1" w14:textId="77777777" w:rsidR="00D80D8C" w:rsidRPr="00A727D3" w:rsidRDefault="00D80D8C" w:rsidP="002A59A8">
            <w:pPr>
              <w:rPr>
                <w:rFonts w:asciiTheme="minorHAnsi" w:hAnsiTheme="minorHAnsi" w:cstheme="minorHAnsi"/>
                <w:b/>
                <w:sz w:val="20"/>
              </w:rPr>
            </w:pPr>
            <w:r w:rsidRPr="00A727D3">
              <w:rPr>
                <w:rFonts w:asciiTheme="minorHAnsi" w:hAnsiTheme="minorHAnsi" w:cstheme="minorHAnsi"/>
                <w:b/>
                <w:sz w:val="20"/>
              </w:rPr>
              <w:t>Float Registers</w:t>
            </w:r>
          </w:p>
        </w:tc>
      </w:tr>
      <w:tr w:rsidR="006E0FCB" w:rsidRPr="00A727D3" w14:paraId="0CA96166" w14:textId="77777777" w:rsidTr="002A59A8">
        <w:tc>
          <w:tcPr>
            <w:tcW w:w="3116" w:type="dxa"/>
            <w:vAlign w:val="center"/>
          </w:tcPr>
          <w:p w14:paraId="45BD731B" w14:textId="1504E17E"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0</w:t>
            </w:r>
          </w:p>
          <w:p w14:paraId="691239D2" w14:textId="2156FF23"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1</w:t>
            </w:r>
          </w:p>
        </w:tc>
        <w:tc>
          <w:tcPr>
            <w:tcW w:w="6509" w:type="dxa"/>
            <w:vAlign w:val="center"/>
          </w:tcPr>
          <w:p w14:paraId="7B41215A" w14:textId="77777777" w:rsidR="00D80D8C" w:rsidRPr="00A727D3" w:rsidRDefault="00D80D8C" w:rsidP="002A59A8">
            <w:pPr>
              <w:jc w:val="center"/>
              <w:rPr>
                <w:rFonts w:asciiTheme="minorHAnsi" w:hAnsiTheme="minorHAnsi" w:cstheme="minorHAnsi"/>
                <w:sz w:val="20"/>
              </w:rPr>
            </w:pPr>
            <w:r w:rsidRPr="00A727D3">
              <w:rPr>
                <w:rFonts w:asciiTheme="minorHAnsi" w:hAnsiTheme="minorHAnsi" w:cstheme="minorHAnsi"/>
                <w:sz w:val="20"/>
              </w:rPr>
              <w:t>slave address</w:t>
            </w:r>
          </w:p>
        </w:tc>
      </w:tr>
      <w:tr w:rsidR="006E0FCB" w:rsidRPr="00A727D3" w14:paraId="6F0943E2" w14:textId="77777777" w:rsidTr="002A59A8">
        <w:tc>
          <w:tcPr>
            <w:tcW w:w="3116" w:type="dxa"/>
            <w:vAlign w:val="center"/>
          </w:tcPr>
          <w:p w14:paraId="3492E17F" w14:textId="4646A5BE"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2</w:t>
            </w:r>
          </w:p>
          <w:p w14:paraId="7A8CCE36" w14:textId="0E686725"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3</w:t>
            </w:r>
          </w:p>
        </w:tc>
        <w:tc>
          <w:tcPr>
            <w:tcW w:w="6509" w:type="dxa"/>
            <w:vAlign w:val="center"/>
          </w:tcPr>
          <w:p w14:paraId="06CFDACB" w14:textId="063E137A" w:rsidR="00D80D8C" w:rsidRPr="00A727D3" w:rsidRDefault="00D80D8C" w:rsidP="002A59A8">
            <w:pPr>
              <w:jc w:val="center"/>
              <w:rPr>
                <w:rFonts w:asciiTheme="minorHAnsi" w:hAnsiTheme="minorHAnsi" w:cstheme="minorHAnsi"/>
                <w:sz w:val="20"/>
              </w:rPr>
            </w:pPr>
            <w:r w:rsidRPr="00A727D3">
              <w:rPr>
                <w:rFonts w:asciiTheme="minorHAnsi" w:hAnsiTheme="minorHAnsi" w:cstheme="minorHAnsi"/>
                <w:sz w:val="20"/>
              </w:rPr>
              <w:t>model number</w:t>
            </w:r>
            <w:r w:rsidR="00F047D9" w:rsidRPr="00A727D3">
              <w:rPr>
                <w:rFonts w:asciiTheme="minorHAnsi" w:hAnsiTheme="minorHAnsi" w:cstheme="minorHAnsi"/>
                <w:sz w:val="20"/>
              </w:rPr>
              <w:t>*</w:t>
            </w:r>
          </w:p>
        </w:tc>
      </w:tr>
      <w:tr w:rsidR="006E0FCB" w:rsidRPr="00A727D3" w14:paraId="0667CDB5" w14:textId="77777777" w:rsidTr="002A59A8">
        <w:tc>
          <w:tcPr>
            <w:tcW w:w="3116" w:type="dxa"/>
            <w:vAlign w:val="center"/>
          </w:tcPr>
          <w:p w14:paraId="25AC7B16" w14:textId="58E85F96"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4</w:t>
            </w:r>
          </w:p>
          <w:p w14:paraId="6EADC716" w14:textId="741C1C9E"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5</w:t>
            </w:r>
          </w:p>
        </w:tc>
        <w:tc>
          <w:tcPr>
            <w:tcW w:w="6509" w:type="dxa"/>
            <w:vAlign w:val="center"/>
          </w:tcPr>
          <w:p w14:paraId="1BBB95A0" w14:textId="56E92C5A" w:rsidR="00D80D8C" w:rsidRPr="00A727D3" w:rsidRDefault="00C37C0A" w:rsidP="002A59A8">
            <w:pPr>
              <w:jc w:val="center"/>
              <w:rPr>
                <w:rFonts w:asciiTheme="minorHAnsi" w:hAnsiTheme="minorHAnsi" w:cstheme="minorHAnsi"/>
                <w:sz w:val="20"/>
              </w:rPr>
            </w:pPr>
            <w:r w:rsidRPr="00A727D3">
              <w:rPr>
                <w:rFonts w:asciiTheme="minorHAnsi" w:hAnsiTheme="minorHAnsi" w:cstheme="minorHAnsi"/>
                <w:sz w:val="20"/>
              </w:rPr>
              <w:t>s</w:t>
            </w:r>
            <w:r w:rsidR="00D80D8C" w:rsidRPr="00A727D3">
              <w:rPr>
                <w:rFonts w:asciiTheme="minorHAnsi" w:hAnsiTheme="minorHAnsi" w:cstheme="minorHAnsi"/>
                <w:sz w:val="20"/>
              </w:rPr>
              <w:t>erial</w:t>
            </w:r>
            <w:r w:rsidR="00F047D9" w:rsidRPr="00A727D3">
              <w:rPr>
                <w:rFonts w:asciiTheme="minorHAnsi" w:hAnsiTheme="minorHAnsi" w:cstheme="minorHAnsi"/>
                <w:sz w:val="20"/>
              </w:rPr>
              <w:t xml:space="preserve"> number*</w:t>
            </w:r>
          </w:p>
        </w:tc>
      </w:tr>
      <w:tr w:rsidR="006E0FCB" w:rsidRPr="00A727D3" w14:paraId="5FE9D7FF" w14:textId="77777777" w:rsidTr="002A59A8">
        <w:tc>
          <w:tcPr>
            <w:tcW w:w="3116" w:type="dxa"/>
            <w:vAlign w:val="center"/>
          </w:tcPr>
          <w:p w14:paraId="71ACAAD5" w14:textId="338D2C9D"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6</w:t>
            </w:r>
          </w:p>
          <w:p w14:paraId="7C767F19" w14:textId="62E2271A"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7</w:t>
            </w:r>
          </w:p>
        </w:tc>
        <w:tc>
          <w:tcPr>
            <w:tcW w:w="6509" w:type="dxa"/>
            <w:vAlign w:val="center"/>
          </w:tcPr>
          <w:p w14:paraId="68F6D22C" w14:textId="59C08648" w:rsidR="00D80D8C" w:rsidRPr="00A727D3" w:rsidRDefault="00D80D8C" w:rsidP="00F047D9">
            <w:pPr>
              <w:jc w:val="center"/>
              <w:rPr>
                <w:rFonts w:asciiTheme="minorHAnsi" w:hAnsiTheme="minorHAnsi" w:cstheme="minorHAnsi"/>
                <w:sz w:val="20"/>
              </w:rPr>
            </w:pPr>
            <w:proofErr w:type="spellStart"/>
            <w:r w:rsidRPr="00A727D3">
              <w:rPr>
                <w:rFonts w:asciiTheme="minorHAnsi" w:hAnsiTheme="minorHAnsi" w:cstheme="minorHAnsi"/>
                <w:sz w:val="20"/>
              </w:rPr>
              <w:t>Baudrate</w:t>
            </w:r>
            <w:proofErr w:type="spellEnd"/>
            <w:r w:rsidRPr="00A727D3">
              <w:rPr>
                <w:rFonts w:asciiTheme="minorHAnsi" w:hAnsiTheme="minorHAnsi" w:cstheme="minorHAnsi"/>
                <w:sz w:val="20"/>
              </w:rPr>
              <w:t xml:space="preserve"> (0 = 115200, 1 = 57600, 2 = 38400, 3 = 19200, 4 = 9600, any other number = </w:t>
            </w:r>
            <w:r w:rsidR="00F047D9" w:rsidRPr="00A727D3">
              <w:rPr>
                <w:rFonts w:asciiTheme="minorHAnsi" w:hAnsiTheme="minorHAnsi" w:cstheme="minorHAnsi"/>
                <w:sz w:val="20"/>
              </w:rPr>
              <w:t>1</w:t>
            </w:r>
            <w:r w:rsidR="00A727D3" w:rsidRPr="00A727D3">
              <w:rPr>
                <w:rFonts w:asciiTheme="minorHAnsi" w:hAnsiTheme="minorHAnsi" w:cstheme="minorHAnsi"/>
                <w:sz w:val="20"/>
              </w:rPr>
              <w:t>15200</w:t>
            </w:r>
            <w:r w:rsidRPr="00A727D3">
              <w:rPr>
                <w:rFonts w:asciiTheme="minorHAnsi" w:hAnsiTheme="minorHAnsi" w:cstheme="minorHAnsi"/>
                <w:sz w:val="20"/>
              </w:rPr>
              <w:t>)</w:t>
            </w:r>
          </w:p>
        </w:tc>
      </w:tr>
      <w:tr w:rsidR="006E0FCB" w:rsidRPr="00A727D3" w14:paraId="60D4DDB3" w14:textId="77777777" w:rsidTr="002A59A8">
        <w:tc>
          <w:tcPr>
            <w:tcW w:w="3116" w:type="dxa"/>
            <w:vAlign w:val="center"/>
          </w:tcPr>
          <w:p w14:paraId="245FD175" w14:textId="1FB4C643"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8</w:t>
            </w:r>
          </w:p>
          <w:p w14:paraId="6CDC536E" w14:textId="6BAAD3C8"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2</w:t>
            </w:r>
            <w:r w:rsidR="000F6844" w:rsidRPr="00A727D3">
              <w:rPr>
                <w:rFonts w:asciiTheme="minorHAnsi" w:hAnsiTheme="minorHAnsi" w:cstheme="minorHAnsi"/>
                <w:sz w:val="20"/>
              </w:rPr>
              <w:t>9</w:t>
            </w:r>
          </w:p>
        </w:tc>
        <w:tc>
          <w:tcPr>
            <w:tcW w:w="6509" w:type="dxa"/>
            <w:vAlign w:val="center"/>
          </w:tcPr>
          <w:p w14:paraId="5B798AF6" w14:textId="77777777" w:rsidR="00D80D8C" w:rsidRPr="00A727D3" w:rsidRDefault="00D80D8C" w:rsidP="002A59A8">
            <w:pPr>
              <w:jc w:val="center"/>
              <w:rPr>
                <w:rFonts w:asciiTheme="minorHAnsi" w:hAnsiTheme="minorHAnsi" w:cstheme="minorHAnsi"/>
                <w:sz w:val="20"/>
              </w:rPr>
            </w:pPr>
            <w:r w:rsidRPr="00A727D3">
              <w:rPr>
                <w:rFonts w:asciiTheme="minorHAnsi" w:hAnsiTheme="minorHAnsi" w:cstheme="minorHAnsi"/>
                <w:sz w:val="20"/>
              </w:rPr>
              <w:t>parity (0 = none, 1 = odd, 2 = even)</w:t>
            </w:r>
          </w:p>
        </w:tc>
      </w:tr>
      <w:tr w:rsidR="006E0FCB" w:rsidRPr="00A727D3" w14:paraId="1850701C" w14:textId="77777777" w:rsidTr="002A59A8">
        <w:tc>
          <w:tcPr>
            <w:tcW w:w="3116" w:type="dxa"/>
            <w:vAlign w:val="center"/>
          </w:tcPr>
          <w:p w14:paraId="76C71A1E" w14:textId="02C16097"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0</w:t>
            </w:r>
          </w:p>
          <w:p w14:paraId="715B09ED" w14:textId="4FA33621"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1</w:t>
            </w:r>
          </w:p>
        </w:tc>
        <w:tc>
          <w:tcPr>
            <w:tcW w:w="6509" w:type="dxa"/>
            <w:vAlign w:val="center"/>
          </w:tcPr>
          <w:p w14:paraId="4C98ADCD" w14:textId="662594A2" w:rsidR="00D80D8C" w:rsidRPr="00A727D3" w:rsidRDefault="00F047D9" w:rsidP="00F047D9">
            <w:pPr>
              <w:jc w:val="center"/>
              <w:rPr>
                <w:rFonts w:asciiTheme="minorHAnsi" w:hAnsiTheme="minorHAnsi" w:cstheme="minorHAnsi"/>
                <w:sz w:val="20"/>
              </w:rPr>
            </w:pPr>
            <w:r w:rsidRPr="00A727D3">
              <w:rPr>
                <w:rFonts w:asciiTheme="minorHAnsi" w:hAnsiTheme="minorHAnsi" w:cstheme="minorHAnsi"/>
                <w:sz w:val="20"/>
              </w:rPr>
              <w:t>n</w:t>
            </w:r>
            <w:r w:rsidR="00D80D8C" w:rsidRPr="00A727D3">
              <w:rPr>
                <w:rFonts w:asciiTheme="minorHAnsi" w:hAnsiTheme="minorHAnsi" w:cstheme="minorHAnsi"/>
                <w:sz w:val="20"/>
              </w:rPr>
              <w:t xml:space="preserve">umber of </w:t>
            </w:r>
            <w:proofErr w:type="spellStart"/>
            <w:r w:rsidRPr="00A727D3">
              <w:rPr>
                <w:rFonts w:asciiTheme="minorHAnsi" w:hAnsiTheme="minorHAnsi" w:cstheme="minorHAnsi"/>
                <w:sz w:val="20"/>
              </w:rPr>
              <w:t>s</w:t>
            </w:r>
            <w:r w:rsidR="00D80D8C" w:rsidRPr="00A727D3">
              <w:rPr>
                <w:rFonts w:asciiTheme="minorHAnsi" w:hAnsiTheme="minorHAnsi" w:cstheme="minorHAnsi"/>
                <w:sz w:val="20"/>
              </w:rPr>
              <w:t>topbits</w:t>
            </w:r>
            <w:proofErr w:type="spellEnd"/>
          </w:p>
        </w:tc>
      </w:tr>
      <w:tr w:rsidR="006E0FCB" w:rsidRPr="00A727D3" w14:paraId="0F5EF2A1" w14:textId="77777777" w:rsidTr="002A59A8">
        <w:tc>
          <w:tcPr>
            <w:tcW w:w="3116" w:type="dxa"/>
            <w:vAlign w:val="center"/>
          </w:tcPr>
          <w:p w14:paraId="37135DB3" w14:textId="65A068FD"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2</w:t>
            </w:r>
          </w:p>
          <w:p w14:paraId="7E7D57AF" w14:textId="59456861"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3</w:t>
            </w:r>
          </w:p>
        </w:tc>
        <w:tc>
          <w:tcPr>
            <w:tcW w:w="6509" w:type="dxa"/>
            <w:vAlign w:val="center"/>
          </w:tcPr>
          <w:p w14:paraId="2999E124" w14:textId="2A47C8D2"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incident</w:t>
            </w:r>
            <w:r w:rsidR="000F6844" w:rsidRPr="00A727D3">
              <w:rPr>
                <w:rFonts w:asciiTheme="minorHAnsi" w:hAnsiTheme="minorHAnsi" w:cstheme="minorHAnsi"/>
                <w:sz w:val="20"/>
              </w:rPr>
              <w:t xml:space="preserve"> </w:t>
            </w:r>
            <w:r w:rsidR="00D80D8C" w:rsidRPr="00A727D3">
              <w:rPr>
                <w:rFonts w:asciiTheme="minorHAnsi" w:hAnsiTheme="minorHAnsi" w:cstheme="minorHAnsi"/>
                <w:sz w:val="20"/>
              </w:rPr>
              <w:t>multiplier</w:t>
            </w:r>
            <w:r w:rsidR="00F047D9" w:rsidRPr="00A727D3">
              <w:rPr>
                <w:rFonts w:asciiTheme="minorHAnsi" w:hAnsiTheme="minorHAnsi" w:cstheme="minorHAnsi"/>
                <w:sz w:val="20"/>
              </w:rPr>
              <w:t>*</w:t>
            </w:r>
          </w:p>
        </w:tc>
      </w:tr>
      <w:tr w:rsidR="006E0FCB" w:rsidRPr="00A727D3" w14:paraId="293334CD" w14:textId="77777777" w:rsidTr="002A59A8">
        <w:tc>
          <w:tcPr>
            <w:tcW w:w="3116" w:type="dxa"/>
            <w:vAlign w:val="center"/>
          </w:tcPr>
          <w:p w14:paraId="166A16DC" w14:textId="76457E88"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4</w:t>
            </w:r>
          </w:p>
          <w:p w14:paraId="289E8CF2" w14:textId="16FB6086"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5</w:t>
            </w:r>
          </w:p>
        </w:tc>
        <w:tc>
          <w:tcPr>
            <w:tcW w:w="6509" w:type="dxa"/>
            <w:vAlign w:val="center"/>
          </w:tcPr>
          <w:p w14:paraId="6591E60C" w14:textId="5F4DF573"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incident</w:t>
            </w:r>
            <w:r w:rsidR="000F6844" w:rsidRPr="00A727D3">
              <w:rPr>
                <w:rFonts w:asciiTheme="minorHAnsi" w:hAnsiTheme="minorHAnsi" w:cstheme="minorHAnsi"/>
                <w:sz w:val="20"/>
              </w:rPr>
              <w:t xml:space="preserve"> </w:t>
            </w:r>
            <w:r w:rsidR="00D80D8C" w:rsidRPr="00A727D3">
              <w:rPr>
                <w:rFonts w:asciiTheme="minorHAnsi" w:hAnsiTheme="minorHAnsi" w:cstheme="minorHAnsi"/>
                <w:sz w:val="20"/>
              </w:rPr>
              <w:t>offset</w:t>
            </w:r>
            <w:r w:rsidR="00F047D9" w:rsidRPr="00A727D3">
              <w:rPr>
                <w:rFonts w:asciiTheme="minorHAnsi" w:hAnsiTheme="minorHAnsi" w:cstheme="minorHAnsi"/>
                <w:sz w:val="20"/>
              </w:rPr>
              <w:t>*</w:t>
            </w:r>
          </w:p>
        </w:tc>
      </w:tr>
      <w:tr w:rsidR="006E0FCB" w:rsidRPr="00A727D3" w14:paraId="7A092C49" w14:textId="77777777" w:rsidTr="002A59A8">
        <w:tc>
          <w:tcPr>
            <w:tcW w:w="3116" w:type="dxa"/>
            <w:vAlign w:val="center"/>
          </w:tcPr>
          <w:p w14:paraId="60830AFE" w14:textId="1936C6AD"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6</w:t>
            </w:r>
          </w:p>
          <w:p w14:paraId="5FD27F0A" w14:textId="292DC20B"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7</w:t>
            </w:r>
          </w:p>
        </w:tc>
        <w:tc>
          <w:tcPr>
            <w:tcW w:w="6509" w:type="dxa"/>
            <w:vAlign w:val="center"/>
          </w:tcPr>
          <w:p w14:paraId="29609A38" w14:textId="018BEA74"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reflected</w:t>
            </w:r>
            <w:r w:rsidR="000F6844" w:rsidRPr="00A727D3">
              <w:rPr>
                <w:rFonts w:asciiTheme="minorHAnsi" w:hAnsiTheme="minorHAnsi" w:cstheme="minorHAnsi"/>
                <w:sz w:val="20"/>
              </w:rPr>
              <w:t xml:space="preserve"> multiplier</w:t>
            </w:r>
            <w:r w:rsidR="00F047D9" w:rsidRPr="00A727D3">
              <w:rPr>
                <w:rFonts w:asciiTheme="minorHAnsi" w:hAnsiTheme="minorHAnsi" w:cstheme="minorHAnsi"/>
                <w:sz w:val="20"/>
              </w:rPr>
              <w:t>*</w:t>
            </w:r>
          </w:p>
        </w:tc>
      </w:tr>
      <w:tr w:rsidR="006E0FCB" w:rsidRPr="00A727D3" w14:paraId="7D78A2A9" w14:textId="77777777" w:rsidTr="002A59A8">
        <w:trPr>
          <w:trHeight w:val="512"/>
        </w:trPr>
        <w:tc>
          <w:tcPr>
            <w:tcW w:w="3116" w:type="dxa"/>
            <w:vAlign w:val="center"/>
          </w:tcPr>
          <w:p w14:paraId="0A4A9523" w14:textId="6E6D1B33"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8</w:t>
            </w:r>
          </w:p>
          <w:p w14:paraId="6761929C" w14:textId="66F0063C" w:rsidR="000F6844"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3</w:t>
            </w:r>
            <w:r w:rsidR="000F6844" w:rsidRPr="00A727D3">
              <w:rPr>
                <w:rFonts w:asciiTheme="minorHAnsi" w:hAnsiTheme="minorHAnsi" w:cstheme="minorHAnsi"/>
                <w:sz w:val="20"/>
              </w:rPr>
              <w:t>9</w:t>
            </w:r>
          </w:p>
        </w:tc>
        <w:tc>
          <w:tcPr>
            <w:tcW w:w="6509" w:type="dxa"/>
            <w:vAlign w:val="center"/>
          </w:tcPr>
          <w:p w14:paraId="254259B8" w14:textId="0B472387" w:rsidR="00D80D8C" w:rsidRPr="00A727D3" w:rsidRDefault="00A727D3" w:rsidP="002A59A8">
            <w:pPr>
              <w:jc w:val="center"/>
              <w:rPr>
                <w:rFonts w:asciiTheme="minorHAnsi" w:hAnsiTheme="minorHAnsi" w:cstheme="minorHAnsi"/>
                <w:sz w:val="20"/>
              </w:rPr>
            </w:pPr>
            <w:r w:rsidRPr="00A727D3">
              <w:rPr>
                <w:rFonts w:asciiTheme="minorHAnsi" w:hAnsiTheme="minorHAnsi" w:cstheme="minorHAnsi"/>
                <w:sz w:val="20"/>
              </w:rPr>
              <w:t>reflected</w:t>
            </w:r>
            <w:r w:rsidR="000F6844" w:rsidRPr="00A727D3">
              <w:rPr>
                <w:rFonts w:asciiTheme="minorHAnsi" w:hAnsiTheme="minorHAnsi" w:cstheme="minorHAnsi"/>
                <w:sz w:val="20"/>
              </w:rPr>
              <w:t xml:space="preserve"> offset</w:t>
            </w:r>
            <w:r w:rsidR="00F047D9" w:rsidRPr="00A727D3">
              <w:rPr>
                <w:rFonts w:asciiTheme="minorHAnsi" w:hAnsiTheme="minorHAnsi" w:cstheme="minorHAnsi"/>
                <w:sz w:val="20"/>
              </w:rPr>
              <w:t>*</w:t>
            </w:r>
          </w:p>
        </w:tc>
      </w:tr>
      <w:tr w:rsidR="006E0FCB" w:rsidRPr="004D0CE5" w14:paraId="44DDFEC8" w14:textId="77777777" w:rsidTr="002A59A8">
        <w:tc>
          <w:tcPr>
            <w:tcW w:w="3116" w:type="dxa"/>
            <w:vAlign w:val="center"/>
          </w:tcPr>
          <w:p w14:paraId="05A275D3" w14:textId="12C01E64" w:rsidR="000F6844"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40</w:t>
            </w:r>
          </w:p>
          <w:p w14:paraId="69C16BD4" w14:textId="22933935" w:rsidR="000F6844"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41</w:t>
            </w:r>
          </w:p>
        </w:tc>
        <w:tc>
          <w:tcPr>
            <w:tcW w:w="6509" w:type="dxa"/>
            <w:vAlign w:val="center"/>
          </w:tcPr>
          <w:p w14:paraId="3C5285A6" w14:textId="119B5C57" w:rsidR="000F6844" w:rsidRPr="004D0CE5" w:rsidRDefault="000F6844" w:rsidP="002A59A8">
            <w:pPr>
              <w:jc w:val="center"/>
              <w:rPr>
                <w:rFonts w:asciiTheme="minorHAnsi" w:hAnsiTheme="minorHAnsi" w:cstheme="minorHAnsi"/>
                <w:sz w:val="20"/>
              </w:rPr>
            </w:pPr>
            <w:r w:rsidRPr="004D0CE5">
              <w:rPr>
                <w:rFonts w:asciiTheme="minorHAnsi" w:hAnsiTheme="minorHAnsi" w:cstheme="minorHAnsi"/>
                <w:sz w:val="20"/>
              </w:rPr>
              <w:t>running average</w:t>
            </w:r>
          </w:p>
        </w:tc>
      </w:tr>
      <w:tr w:rsidR="006E0FCB" w:rsidRPr="004D0CE5" w14:paraId="7D5852D8" w14:textId="77777777" w:rsidTr="002A59A8">
        <w:tc>
          <w:tcPr>
            <w:tcW w:w="3116" w:type="dxa"/>
            <w:vAlign w:val="center"/>
          </w:tcPr>
          <w:p w14:paraId="17B5609A" w14:textId="224963B4" w:rsidR="000F6844"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42</w:t>
            </w:r>
          </w:p>
          <w:p w14:paraId="7287A9DD" w14:textId="25FA4EC1" w:rsidR="000F6844"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43</w:t>
            </w:r>
          </w:p>
        </w:tc>
        <w:tc>
          <w:tcPr>
            <w:tcW w:w="6509" w:type="dxa"/>
            <w:vAlign w:val="center"/>
          </w:tcPr>
          <w:p w14:paraId="598C7B05" w14:textId="792C5282" w:rsidR="000F6844" w:rsidRPr="004D0CE5" w:rsidRDefault="000F6844" w:rsidP="002A59A8">
            <w:pPr>
              <w:jc w:val="center"/>
              <w:rPr>
                <w:rFonts w:asciiTheme="minorHAnsi" w:hAnsiTheme="minorHAnsi" w:cstheme="minorHAnsi"/>
                <w:sz w:val="20"/>
              </w:rPr>
            </w:pPr>
            <w:r w:rsidRPr="004D0CE5">
              <w:rPr>
                <w:rFonts w:asciiTheme="minorHAnsi" w:hAnsiTheme="minorHAnsi" w:cstheme="minorHAnsi"/>
                <w:sz w:val="20"/>
              </w:rPr>
              <w:t>heater on/off</w:t>
            </w:r>
          </w:p>
        </w:tc>
      </w:tr>
      <w:tr w:rsidR="006E0FCB" w:rsidRPr="004D0CE5" w14:paraId="26E1E813" w14:textId="77777777" w:rsidTr="002A59A8">
        <w:tc>
          <w:tcPr>
            <w:tcW w:w="9625" w:type="dxa"/>
            <w:gridSpan w:val="2"/>
          </w:tcPr>
          <w:p w14:paraId="3465224E" w14:textId="77777777" w:rsidR="00D80D8C" w:rsidRPr="004D0CE5" w:rsidRDefault="00D80D8C" w:rsidP="002A59A8">
            <w:pPr>
              <w:rPr>
                <w:rFonts w:asciiTheme="minorHAnsi" w:hAnsiTheme="minorHAnsi" w:cstheme="minorHAnsi"/>
                <w:b/>
                <w:sz w:val="20"/>
              </w:rPr>
            </w:pPr>
            <w:r w:rsidRPr="004D0CE5">
              <w:rPr>
                <w:rFonts w:asciiTheme="minorHAnsi" w:hAnsiTheme="minorHAnsi" w:cstheme="minorHAnsi"/>
                <w:b/>
                <w:sz w:val="20"/>
              </w:rPr>
              <w:t>Integer Registers</w:t>
            </w:r>
          </w:p>
        </w:tc>
      </w:tr>
      <w:tr w:rsidR="006E0FCB" w:rsidRPr="004D0CE5" w14:paraId="6B712305" w14:textId="77777777" w:rsidTr="002A59A8">
        <w:tc>
          <w:tcPr>
            <w:tcW w:w="3116" w:type="dxa"/>
            <w:vAlign w:val="center"/>
          </w:tcPr>
          <w:p w14:paraId="4390DD4B" w14:textId="4A68B416"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54</w:t>
            </w:r>
          </w:p>
        </w:tc>
        <w:tc>
          <w:tcPr>
            <w:tcW w:w="6509" w:type="dxa"/>
            <w:vAlign w:val="center"/>
          </w:tcPr>
          <w:p w14:paraId="27866F86" w14:textId="77777777" w:rsidR="00D80D8C" w:rsidRPr="004D0CE5" w:rsidRDefault="00D80D8C" w:rsidP="002A59A8">
            <w:pPr>
              <w:jc w:val="center"/>
              <w:rPr>
                <w:rFonts w:asciiTheme="minorHAnsi" w:hAnsiTheme="minorHAnsi" w:cstheme="minorHAnsi"/>
                <w:sz w:val="20"/>
              </w:rPr>
            </w:pPr>
            <w:r w:rsidRPr="004D0CE5">
              <w:rPr>
                <w:rFonts w:asciiTheme="minorHAnsi" w:hAnsiTheme="minorHAnsi" w:cstheme="minorHAnsi"/>
                <w:sz w:val="20"/>
              </w:rPr>
              <w:t>slave address</w:t>
            </w:r>
          </w:p>
        </w:tc>
      </w:tr>
      <w:tr w:rsidR="006E0FCB" w:rsidRPr="004D0CE5" w14:paraId="68E1C89E" w14:textId="77777777" w:rsidTr="002A59A8">
        <w:tc>
          <w:tcPr>
            <w:tcW w:w="3116" w:type="dxa"/>
            <w:vAlign w:val="center"/>
          </w:tcPr>
          <w:p w14:paraId="6E59719F" w14:textId="19C13539"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55</w:t>
            </w:r>
          </w:p>
        </w:tc>
        <w:tc>
          <w:tcPr>
            <w:tcW w:w="6509" w:type="dxa"/>
            <w:vAlign w:val="center"/>
          </w:tcPr>
          <w:p w14:paraId="7868D5DF" w14:textId="129D34F3" w:rsidR="00D80D8C" w:rsidRPr="004D0CE5" w:rsidRDefault="00D80D8C" w:rsidP="002A59A8">
            <w:pPr>
              <w:jc w:val="center"/>
              <w:rPr>
                <w:rFonts w:asciiTheme="minorHAnsi" w:hAnsiTheme="minorHAnsi" w:cstheme="minorHAnsi"/>
                <w:sz w:val="20"/>
              </w:rPr>
            </w:pPr>
            <w:r w:rsidRPr="004D0CE5">
              <w:rPr>
                <w:rFonts w:asciiTheme="minorHAnsi" w:hAnsiTheme="minorHAnsi" w:cstheme="minorHAnsi"/>
                <w:sz w:val="20"/>
              </w:rPr>
              <w:t>model number</w:t>
            </w:r>
            <w:r w:rsidR="00F047D9" w:rsidRPr="004D0CE5">
              <w:rPr>
                <w:rFonts w:asciiTheme="minorHAnsi" w:hAnsiTheme="minorHAnsi" w:cstheme="minorHAnsi"/>
                <w:sz w:val="20"/>
              </w:rPr>
              <w:t>*</w:t>
            </w:r>
          </w:p>
        </w:tc>
      </w:tr>
      <w:tr w:rsidR="006E0FCB" w:rsidRPr="004D0CE5" w14:paraId="7F6D90D4" w14:textId="77777777" w:rsidTr="002A59A8">
        <w:tc>
          <w:tcPr>
            <w:tcW w:w="3116" w:type="dxa"/>
            <w:vAlign w:val="center"/>
          </w:tcPr>
          <w:p w14:paraId="38DA31F0" w14:textId="6417F7B3"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56</w:t>
            </w:r>
          </w:p>
        </w:tc>
        <w:tc>
          <w:tcPr>
            <w:tcW w:w="6509" w:type="dxa"/>
            <w:vAlign w:val="center"/>
          </w:tcPr>
          <w:p w14:paraId="25BA842E" w14:textId="00E39F0D" w:rsidR="00D80D8C" w:rsidRPr="004D0CE5" w:rsidRDefault="00626339" w:rsidP="00DA1F75">
            <w:pPr>
              <w:jc w:val="center"/>
              <w:rPr>
                <w:rFonts w:asciiTheme="minorHAnsi" w:hAnsiTheme="minorHAnsi" w:cstheme="minorHAnsi"/>
                <w:sz w:val="20"/>
              </w:rPr>
            </w:pPr>
            <w:r w:rsidRPr="004D0CE5">
              <w:rPr>
                <w:rFonts w:asciiTheme="minorHAnsi" w:hAnsiTheme="minorHAnsi" w:cstheme="minorHAnsi"/>
                <w:sz w:val="20"/>
              </w:rPr>
              <w:t>s</w:t>
            </w:r>
            <w:r w:rsidR="00D80D8C" w:rsidRPr="004D0CE5">
              <w:rPr>
                <w:rFonts w:asciiTheme="minorHAnsi" w:hAnsiTheme="minorHAnsi" w:cstheme="minorHAnsi"/>
                <w:sz w:val="20"/>
              </w:rPr>
              <w:t>erial</w:t>
            </w:r>
            <w:r w:rsidR="00F047D9" w:rsidRPr="004D0CE5">
              <w:rPr>
                <w:rFonts w:asciiTheme="minorHAnsi" w:hAnsiTheme="minorHAnsi" w:cstheme="minorHAnsi"/>
                <w:sz w:val="20"/>
              </w:rPr>
              <w:t xml:space="preserve"> number*</w:t>
            </w:r>
          </w:p>
        </w:tc>
      </w:tr>
      <w:tr w:rsidR="006E0FCB" w:rsidRPr="004D0CE5" w14:paraId="00E1E51D" w14:textId="77777777" w:rsidTr="002A59A8">
        <w:tc>
          <w:tcPr>
            <w:tcW w:w="3116" w:type="dxa"/>
            <w:vAlign w:val="center"/>
          </w:tcPr>
          <w:p w14:paraId="295A1718" w14:textId="456595F6"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57</w:t>
            </w:r>
          </w:p>
        </w:tc>
        <w:tc>
          <w:tcPr>
            <w:tcW w:w="6509" w:type="dxa"/>
            <w:vAlign w:val="center"/>
          </w:tcPr>
          <w:p w14:paraId="0034B3C9" w14:textId="4C32C923" w:rsidR="00D80D8C" w:rsidRPr="004D0CE5" w:rsidRDefault="00D80D8C" w:rsidP="00F047D9">
            <w:pPr>
              <w:jc w:val="center"/>
              <w:rPr>
                <w:rFonts w:asciiTheme="minorHAnsi" w:hAnsiTheme="minorHAnsi" w:cstheme="minorHAnsi"/>
                <w:sz w:val="20"/>
              </w:rPr>
            </w:pPr>
            <w:proofErr w:type="spellStart"/>
            <w:r w:rsidRPr="004D0CE5">
              <w:rPr>
                <w:rFonts w:asciiTheme="minorHAnsi" w:hAnsiTheme="minorHAnsi" w:cstheme="minorHAnsi"/>
                <w:sz w:val="20"/>
              </w:rPr>
              <w:t>baudrate</w:t>
            </w:r>
            <w:proofErr w:type="spellEnd"/>
            <w:r w:rsidRPr="004D0CE5">
              <w:rPr>
                <w:rFonts w:asciiTheme="minorHAnsi" w:hAnsiTheme="minorHAnsi" w:cstheme="minorHAnsi"/>
                <w:sz w:val="20"/>
              </w:rPr>
              <w:t xml:space="preserve"> (0 = 115200, 1 = 57600, 2 = 38400, 3 = 19200, 4 = 9600, any other number = </w:t>
            </w:r>
            <w:r w:rsidR="00F047D9" w:rsidRPr="004D0CE5">
              <w:rPr>
                <w:rFonts w:asciiTheme="minorHAnsi" w:hAnsiTheme="minorHAnsi" w:cstheme="minorHAnsi"/>
                <w:sz w:val="20"/>
              </w:rPr>
              <w:t>1</w:t>
            </w:r>
            <w:r w:rsidR="004D0CE5" w:rsidRPr="004D0CE5">
              <w:rPr>
                <w:rFonts w:asciiTheme="minorHAnsi" w:hAnsiTheme="minorHAnsi" w:cstheme="minorHAnsi"/>
                <w:sz w:val="20"/>
              </w:rPr>
              <w:t>15</w:t>
            </w:r>
            <w:r w:rsidRPr="004D0CE5">
              <w:rPr>
                <w:rFonts w:asciiTheme="minorHAnsi" w:hAnsiTheme="minorHAnsi" w:cstheme="minorHAnsi"/>
                <w:sz w:val="20"/>
              </w:rPr>
              <w:t>200)</w:t>
            </w:r>
          </w:p>
        </w:tc>
      </w:tr>
      <w:tr w:rsidR="006E0FCB" w:rsidRPr="004D0CE5" w14:paraId="058AAB5B" w14:textId="77777777" w:rsidTr="002A59A8">
        <w:tc>
          <w:tcPr>
            <w:tcW w:w="3116" w:type="dxa"/>
            <w:vAlign w:val="center"/>
          </w:tcPr>
          <w:p w14:paraId="751F3AC3" w14:textId="7686AE75"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58</w:t>
            </w:r>
          </w:p>
        </w:tc>
        <w:tc>
          <w:tcPr>
            <w:tcW w:w="6509" w:type="dxa"/>
            <w:vAlign w:val="center"/>
          </w:tcPr>
          <w:p w14:paraId="4A1E4004" w14:textId="77777777" w:rsidR="00D80D8C" w:rsidRPr="004D0CE5" w:rsidRDefault="00D80D8C" w:rsidP="002A59A8">
            <w:pPr>
              <w:jc w:val="center"/>
              <w:rPr>
                <w:rFonts w:asciiTheme="minorHAnsi" w:hAnsiTheme="minorHAnsi" w:cstheme="minorHAnsi"/>
                <w:sz w:val="20"/>
              </w:rPr>
            </w:pPr>
            <w:r w:rsidRPr="004D0CE5">
              <w:rPr>
                <w:rFonts w:asciiTheme="minorHAnsi" w:hAnsiTheme="minorHAnsi" w:cstheme="minorHAnsi"/>
                <w:sz w:val="20"/>
              </w:rPr>
              <w:t>parity (0 = none, 1 = odd, 2 = even)</w:t>
            </w:r>
          </w:p>
        </w:tc>
      </w:tr>
      <w:tr w:rsidR="006E0FCB" w:rsidRPr="004D0CE5" w14:paraId="3B2D1E93" w14:textId="77777777" w:rsidTr="002A59A8">
        <w:tc>
          <w:tcPr>
            <w:tcW w:w="3116" w:type="dxa"/>
            <w:vAlign w:val="center"/>
          </w:tcPr>
          <w:p w14:paraId="33DC63A1" w14:textId="4F355910"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59</w:t>
            </w:r>
          </w:p>
        </w:tc>
        <w:tc>
          <w:tcPr>
            <w:tcW w:w="6509" w:type="dxa"/>
            <w:vAlign w:val="center"/>
          </w:tcPr>
          <w:p w14:paraId="28E6D95A" w14:textId="1D97967D" w:rsidR="00D80D8C" w:rsidRPr="004D0CE5" w:rsidRDefault="00F047D9" w:rsidP="00F047D9">
            <w:pPr>
              <w:jc w:val="center"/>
              <w:rPr>
                <w:rFonts w:asciiTheme="minorHAnsi" w:hAnsiTheme="minorHAnsi" w:cstheme="minorHAnsi"/>
                <w:sz w:val="20"/>
              </w:rPr>
            </w:pPr>
            <w:r w:rsidRPr="004D0CE5">
              <w:rPr>
                <w:rFonts w:asciiTheme="minorHAnsi" w:hAnsiTheme="minorHAnsi" w:cstheme="minorHAnsi"/>
                <w:sz w:val="20"/>
              </w:rPr>
              <w:t>n</w:t>
            </w:r>
            <w:r w:rsidR="00D80D8C" w:rsidRPr="004D0CE5">
              <w:rPr>
                <w:rFonts w:asciiTheme="minorHAnsi" w:hAnsiTheme="minorHAnsi" w:cstheme="minorHAnsi"/>
                <w:sz w:val="20"/>
              </w:rPr>
              <w:t xml:space="preserve">umber of </w:t>
            </w:r>
            <w:proofErr w:type="spellStart"/>
            <w:r w:rsidRPr="004D0CE5">
              <w:rPr>
                <w:rFonts w:asciiTheme="minorHAnsi" w:hAnsiTheme="minorHAnsi" w:cstheme="minorHAnsi"/>
                <w:sz w:val="20"/>
              </w:rPr>
              <w:t>s</w:t>
            </w:r>
            <w:r w:rsidR="00D80D8C" w:rsidRPr="004D0CE5">
              <w:rPr>
                <w:rFonts w:asciiTheme="minorHAnsi" w:hAnsiTheme="minorHAnsi" w:cstheme="minorHAnsi"/>
                <w:sz w:val="20"/>
              </w:rPr>
              <w:t>topbits</w:t>
            </w:r>
            <w:proofErr w:type="spellEnd"/>
          </w:p>
        </w:tc>
      </w:tr>
      <w:tr w:rsidR="006E0FCB" w:rsidRPr="004D0CE5" w14:paraId="5B6AEA32" w14:textId="77777777" w:rsidTr="002A59A8">
        <w:tc>
          <w:tcPr>
            <w:tcW w:w="3116" w:type="dxa"/>
            <w:vAlign w:val="center"/>
          </w:tcPr>
          <w:p w14:paraId="4CFAAED0" w14:textId="63AA1723"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60</w:t>
            </w:r>
          </w:p>
        </w:tc>
        <w:tc>
          <w:tcPr>
            <w:tcW w:w="6509" w:type="dxa"/>
            <w:vAlign w:val="center"/>
          </w:tcPr>
          <w:p w14:paraId="4811515B" w14:textId="25718C9A"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incident</w:t>
            </w:r>
            <w:r w:rsidR="008F4B03" w:rsidRPr="004D0CE5">
              <w:rPr>
                <w:rFonts w:asciiTheme="minorHAnsi" w:hAnsiTheme="minorHAnsi" w:cstheme="minorHAnsi"/>
                <w:sz w:val="20"/>
              </w:rPr>
              <w:t xml:space="preserve"> </w:t>
            </w:r>
            <w:r w:rsidR="00D80D8C" w:rsidRPr="004D0CE5">
              <w:rPr>
                <w:rFonts w:asciiTheme="minorHAnsi" w:hAnsiTheme="minorHAnsi" w:cstheme="minorHAnsi"/>
                <w:sz w:val="20"/>
              </w:rPr>
              <w:t xml:space="preserve">multiplier (shifted two decimal points to the </w:t>
            </w:r>
            <w:proofErr w:type="gramStart"/>
            <w:r w:rsidR="00D80D8C" w:rsidRPr="004D0CE5">
              <w:rPr>
                <w:rFonts w:asciiTheme="minorHAnsi" w:hAnsiTheme="minorHAnsi" w:cstheme="minorHAnsi"/>
                <w:sz w:val="20"/>
              </w:rPr>
              <w:t>left)</w:t>
            </w:r>
            <w:r w:rsidR="00F047D9" w:rsidRPr="004D0CE5">
              <w:rPr>
                <w:rFonts w:asciiTheme="minorHAnsi" w:hAnsiTheme="minorHAnsi" w:cstheme="minorHAnsi"/>
                <w:sz w:val="20"/>
              </w:rPr>
              <w:t>*</w:t>
            </w:r>
            <w:proofErr w:type="gramEnd"/>
          </w:p>
        </w:tc>
      </w:tr>
      <w:tr w:rsidR="006E0FCB" w:rsidRPr="004D0CE5" w14:paraId="43C2BDE7" w14:textId="77777777" w:rsidTr="002A59A8">
        <w:tc>
          <w:tcPr>
            <w:tcW w:w="3116" w:type="dxa"/>
            <w:vAlign w:val="center"/>
          </w:tcPr>
          <w:p w14:paraId="2FA76DB6" w14:textId="3F9F27BC"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61</w:t>
            </w:r>
          </w:p>
        </w:tc>
        <w:tc>
          <w:tcPr>
            <w:tcW w:w="6509" w:type="dxa"/>
            <w:vAlign w:val="center"/>
          </w:tcPr>
          <w:p w14:paraId="4528A806" w14:textId="7A109BB2"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Incident mV</w:t>
            </w:r>
            <w:r w:rsidR="008F4B03" w:rsidRPr="004D0CE5">
              <w:rPr>
                <w:rFonts w:asciiTheme="minorHAnsi" w:hAnsiTheme="minorHAnsi" w:cstheme="minorHAnsi"/>
                <w:sz w:val="20"/>
              </w:rPr>
              <w:t xml:space="preserve"> offset (shifted two decimal points to the </w:t>
            </w:r>
            <w:proofErr w:type="gramStart"/>
            <w:r w:rsidR="008F4B03" w:rsidRPr="004D0CE5">
              <w:rPr>
                <w:rFonts w:asciiTheme="minorHAnsi" w:hAnsiTheme="minorHAnsi" w:cstheme="minorHAnsi"/>
                <w:sz w:val="20"/>
              </w:rPr>
              <w:t>left)</w:t>
            </w:r>
            <w:r w:rsidR="00F047D9" w:rsidRPr="004D0CE5">
              <w:rPr>
                <w:rFonts w:asciiTheme="minorHAnsi" w:hAnsiTheme="minorHAnsi" w:cstheme="minorHAnsi"/>
                <w:sz w:val="20"/>
              </w:rPr>
              <w:t>*</w:t>
            </w:r>
            <w:proofErr w:type="gramEnd"/>
          </w:p>
        </w:tc>
      </w:tr>
      <w:tr w:rsidR="006E0FCB" w:rsidRPr="004D0CE5" w14:paraId="301FC053" w14:textId="77777777" w:rsidTr="002A59A8">
        <w:tc>
          <w:tcPr>
            <w:tcW w:w="3116" w:type="dxa"/>
            <w:vAlign w:val="center"/>
          </w:tcPr>
          <w:p w14:paraId="20FC2AF3" w14:textId="7B564A0E"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62</w:t>
            </w:r>
          </w:p>
        </w:tc>
        <w:tc>
          <w:tcPr>
            <w:tcW w:w="6509" w:type="dxa"/>
            <w:vAlign w:val="center"/>
          </w:tcPr>
          <w:p w14:paraId="05087290" w14:textId="5EB993DF"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reflected</w:t>
            </w:r>
            <w:r w:rsidR="008F4B03" w:rsidRPr="004D0CE5">
              <w:rPr>
                <w:rFonts w:asciiTheme="minorHAnsi" w:hAnsiTheme="minorHAnsi" w:cstheme="minorHAnsi"/>
                <w:sz w:val="20"/>
              </w:rPr>
              <w:t xml:space="preserve"> multiplier (shifted two decimal points to the </w:t>
            </w:r>
            <w:proofErr w:type="gramStart"/>
            <w:r w:rsidR="008F4B03" w:rsidRPr="004D0CE5">
              <w:rPr>
                <w:rFonts w:asciiTheme="minorHAnsi" w:hAnsiTheme="minorHAnsi" w:cstheme="minorHAnsi"/>
                <w:sz w:val="20"/>
              </w:rPr>
              <w:t>left)</w:t>
            </w:r>
            <w:r w:rsidR="00F047D9" w:rsidRPr="004D0CE5">
              <w:rPr>
                <w:rFonts w:asciiTheme="minorHAnsi" w:hAnsiTheme="minorHAnsi" w:cstheme="minorHAnsi"/>
                <w:sz w:val="20"/>
              </w:rPr>
              <w:t>*</w:t>
            </w:r>
            <w:proofErr w:type="gramEnd"/>
          </w:p>
        </w:tc>
      </w:tr>
      <w:tr w:rsidR="006E0FCB" w:rsidRPr="004D0CE5" w14:paraId="0B044BE3" w14:textId="77777777" w:rsidTr="002A59A8">
        <w:tc>
          <w:tcPr>
            <w:tcW w:w="3116" w:type="dxa"/>
            <w:vAlign w:val="center"/>
          </w:tcPr>
          <w:p w14:paraId="4D220AF7" w14:textId="0B8A6603"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63</w:t>
            </w:r>
          </w:p>
        </w:tc>
        <w:tc>
          <w:tcPr>
            <w:tcW w:w="6509" w:type="dxa"/>
            <w:vAlign w:val="center"/>
          </w:tcPr>
          <w:p w14:paraId="2E0B8544" w14:textId="7468F437"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Reflected mV</w:t>
            </w:r>
            <w:r w:rsidR="008F4B03" w:rsidRPr="004D0CE5">
              <w:rPr>
                <w:rFonts w:asciiTheme="minorHAnsi" w:hAnsiTheme="minorHAnsi" w:cstheme="minorHAnsi"/>
                <w:sz w:val="20"/>
              </w:rPr>
              <w:t xml:space="preserve"> offset (shifted two decimal points to the </w:t>
            </w:r>
            <w:proofErr w:type="gramStart"/>
            <w:r w:rsidR="008F4B03" w:rsidRPr="004D0CE5">
              <w:rPr>
                <w:rFonts w:asciiTheme="minorHAnsi" w:hAnsiTheme="minorHAnsi" w:cstheme="minorHAnsi"/>
                <w:sz w:val="20"/>
              </w:rPr>
              <w:t>left)</w:t>
            </w:r>
            <w:r w:rsidR="00F047D9" w:rsidRPr="004D0CE5">
              <w:rPr>
                <w:rFonts w:asciiTheme="minorHAnsi" w:hAnsiTheme="minorHAnsi" w:cstheme="minorHAnsi"/>
                <w:sz w:val="20"/>
              </w:rPr>
              <w:t>*</w:t>
            </w:r>
            <w:proofErr w:type="gramEnd"/>
          </w:p>
        </w:tc>
      </w:tr>
      <w:tr w:rsidR="006E0FCB" w:rsidRPr="004D0CE5" w14:paraId="3B0B22F0" w14:textId="77777777" w:rsidTr="002A59A8">
        <w:tc>
          <w:tcPr>
            <w:tcW w:w="3116" w:type="dxa"/>
            <w:vAlign w:val="center"/>
          </w:tcPr>
          <w:p w14:paraId="3EDFF033" w14:textId="23E9FED2"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64</w:t>
            </w:r>
          </w:p>
        </w:tc>
        <w:tc>
          <w:tcPr>
            <w:tcW w:w="6509" w:type="dxa"/>
            <w:vAlign w:val="center"/>
          </w:tcPr>
          <w:p w14:paraId="300E98DD" w14:textId="657C73AD"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Running average</w:t>
            </w:r>
          </w:p>
        </w:tc>
      </w:tr>
      <w:tr w:rsidR="006E0FCB" w:rsidRPr="004D0CE5" w14:paraId="20E7088A" w14:textId="77777777" w:rsidTr="002A59A8">
        <w:tc>
          <w:tcPr>
            <w:tcW w:w="3116" w:type="dxa"/>
            <w:vAlign w:val="center"/>
          </w:tcPr>
          <w:p w14:paraId="3548240F" w14:textId="0D0A71E9" w:rsidR="00D80D8C" w:rsidRPr="004D0CE5" w:rsidRDefault="00A727D3" w:rsidP="002A59A8">
            <w:pPr>
              <w:jc w:val="center"/>
              <w:rPr>
                <w:rFonts w:asciiTheme="minorHAnsi" w:hAnsiTheme="minorHAnsi" w:cstheme="minorHAnsi"/>
                <w:sz w:val="20"/>
              </w:rPr>
            </w:pPr>
            <w:r w:rsidRPr="004D0CE5">
              <w:rPr>
                <w:rFonts w:asciiTheme="minorHAnsi" w:hAnsiTheme="minorHAnsi" w:cstheme="minorHAnsi"/>
                <w:sz w:val="20"/>
              </w:rPr>
              <w:t>65</w:t>
            </w:r>
          </w:p>
        </w:tc>
        <w:tc>
          <w:tcPr>
            <w:tcW w:w="6509" w:type="dxa"/>
            <w:vAlign w:val="center"/>
          </w:tcPr>
          <w:p w14:paraId="2B9C293E" w14:textId="66757198" w:rsidR="00D80D8C" w:rsidRPr="004D0CE5" w:rsidRDefault="004D0CE5" w:rsidP="002A59A8">
            <w:pPr>
              <w:jc w:val="center"/>
              <w:rPr>
                <w:rFonts w:asciiTheme="minorHAnsi" w:hAnsiTheme="minorHAnsi" w:cstheme="minorHAnsi"/>
                <w:sz w:val="20"/>
              </w:rPr>
            </w:pPr>
            <w:r w:rsidRPr="004D0CE5">
              <w:rPr>
                <w:rFonts w:asciiTheme="minorHAnsi" w:hAnsiTheme="minorHAnsi" w:cstheme="minorHAnsi"/>
                <w:sz w:val="20"/>
              </w:rPr>
              <w:t>Heater on/off</w:t>
            </w:r>
          </w:p>
        </w:tc>
      </w:tr>
    </w:tbl>
    <w:p w14:paraId="1B578177" w14:textId="77777777" w:rsidR="00325EFB" w:rsidRDefault="00325EFB" w:rsidP="00D80D8C">
      <w:pPr>
        <w:spacing w:before="0" w:after="0" w:line="240" w:lineRule="auto"/>
        <w:rPr>
          <w:rFonts w:asciiTheme="minorHAnsi" w:hAnsiTheme="minorHAnsi" w:cstheme="minorHAnsi"/>
          <w:b/>
          <w:sz w:val="20"/>
        </w:rPr>
      </w:pPr>
    </w:p>
    <w:p w14:paraId="5A3F67E1" w14:textId="2EC6CA9C" w:rsidR="00D80D8C" w:rsidRPr="004D0CE5" w:rsidRDefault="00F047D9" w:rsidP="00D80D8C">
      <w:pPr>
        <w:spacing w:before="0" w:after="0" w:line="240" w:lineRule="auto"/>
        <w:rPr>
          <w:rFonts w:asciiTheme="minorHAnsi" w:hAnsiTheme="minorHAnsi" w:cstheme="minorHAnsi"/>
          <w:b/>
          <w:sz w:val="20"/>
        </w:rPr>
      </w:pPr>
      <w:r w:rsidRPr="004D0CE5">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4D810318" w14:textId="77777777" w:rsidR="00D80D8C" w:rsidRPr="006E0FCB" w:rsidRDefault="00D80D8C" w:rsidP="00D80D8C">
      <w:pPr>
        <w:spacing w:before="0" w:after="0" w:line="240" w:lineRule="auto"/>
        <w:rPr>
          <w:rFonts w:asciiTheme="minorHAnsi" w:hAnsiTheme="minorHAnsi" w:cstheme="minorHAnsi"/>
          <w:b/>
          <w:color w:val="FF0000"/>
          <w:sz w:val="20"/>
        </w:rPr>
      </w:pPr>
    </w:p>
    <w:p w14:paraId="6D6C4E42" w14:textId="77777777" w:rsidR="00497610" w:rsidRDefault="00497610" w:rsidP="002A59A8">
      <w:pPr>
        <w:spacing w:before="0" w:after="0" w:line="240" w:lineRule="auto"/>
        <w:rPr>
          <w:rFonts w:asciiTheme="minorHAnsi" w:hAnsiTheme="minorHAnsi" w:cstheme="minorHAnsi"/>
          <w:b/>
          <w:sz w:val="20"/>
        </w:rPr>
      </w:pPr>
    </w:p>
    <w:p w14:paraId="69630DE3" w14:textId="77777777" w:rsidR="00497610" w:rsidRDefault="00497610" w:rsidP="002A59A8">
      <w:pPr>
        <w:spacing w:before="0" w:after="0" w:line="240" w:lineRule="auto"/>
        <w:rPr>
          <w:rFonts w:asciiTheme="minorHAnsi" w:hAnsiTheme="minorHAnsi" w:cstheme="minorHAnsi"/>
          <w:b/>
          <w:sz w:val="20"/>
        </w:rPr>
      </w:pPr>
    </w:p>
    <w:p w14:paraId="065F6FBF" w14:textId="77777777" w:rsidR="00497610" w:rsidRDefault="00497610" w:rsidP="002A59A8">
      <w:pPr>
        <w:spacing w:before="0" w:after="0" w:line="240" w:lineRule="auto"/>
        <w:rPr>
          <w:rFonts w:asciiTheme="minorHAnsi" w:hAnsiTheme="minorHAnsi" w:cstheme="minorHAnsi"/>
          <w:b/>
          <w:sz w:val="20"/>
        </w:rPr>
      </w:pPr>
    </w:p>
    <w:p w14:paraId="647CC717" w14:textId="77777777" w:rsidR="00497610" w:rsidRDefault="00497610" w:rsidP="002A59A8">
      <w:pPr>
        <w:spacing w:before="0" w:after="0" w:line="240" w:lineRule="auto"/>
        <w:rPr>
          <w:rFonts w:asciiTheme="minorHAnsi" w:hAnsiTheme="minorHAnsi" w:cstheme="minorHAnsi"/>
          <w:b/>
          <w:sz w:val="20"/>
        </w:rPr>
      </w:pPr>
    </w:p>
    <w:p w14:paraId="5C10C978" w14:textId="77777777" w:rsidR="00497610" w:rsidRDefault="00497610" w:rsidP="002A59A8">
      <w:pPr>
        <w:spacing w:before="0" w:after="0" w:line="240" w:lineRule="auto"/>
        <w:rPr>
          <w:rFonts w:asciiTheme="minorHAnsi" w:hAnsiTheme="minorHAnsi" w:cstheme="minorHAnsi"/>
          <w:b/>
          <w:sz w:val="20"/>
        </w:rPr>
      </w:pPr>
    </w:p>
    <w:p w14:paraId="6B521427" w14:textId="77777777" w:rsidR="00497610" w:rsidRDefault="00497610" w:rsidP="002A59A8">
      <w:pPr>
        <w:spacing w:before="0" w:after="0" w:line="240" w:lineRule="auto"/>
        <w:rPr>
          <w:rFonts w:asciiTheme="minorHAnsi" w:hAnsiTheme="minorHAnsi" w:cstheme="minorHAnsi"/>
          <w:b/>
          <w:sz w:val="20"/>
        </w:rPr>
      </w:pPr>
    </w:p>
    <w:p w14:paraId="1261DF9A" w14:textId="304BE9B8"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4FCBC540" w14:textId="77777777" w:rsidR="002A59A8" w:rsidRPr="003D5AA2" w:rsidRDefault="002A59A8" w:rsidP="002A59A8">
      <w:pPr>
        <w:spacing w:before="0" w:after="0" w:line="240" w:lineRule="auto"/>
        <w:rPr>
          <w:rFonts w:asciiTheme="minorHAnsi" w:hAnsiTheme="minorHAnsi" w:cstheme="minorHAnsi"/>
          <w:sz w:val="20"/>
        </w:rPr>
      </w:pPr>
    </w:p>
    <w:p w14:paraId="575B0BD4" w14:textId="39569BD5" w:rsidR="002A59A8" w:rsidRPr="003D5AA2" w:rsidRDefault="00F047D9" w:rsidP="002A59A8">
      <w:pPr>
        <w:spacing w:before="0" w:after="0" w:line="240" w:lineRule="auto"/>
        <w:rPr>
          <w:rFonts w:asciiTheme="minorHAnsi" w:hAnsiTheme="minorHAnsi" w:cstheme="minorHAnsi"/>
          <w:sz w:val="20"/>
        </w:rPr>
      </w:pPr>
      <w:r>
        <w:rPr>
          <w:rFonts w:asciiTheme="minorHAnsi" w:hAnsiTheme="minorHAnsi" w:cstheme="minorHAnsi"/>
          <w:sz w:val="20"/>
        </w:rPr>
        <w:t xml:space="preserve">Apogee Sensors use </w:t>
      </w:r>
      <w:r w:rsidRPr="003D5AA2">
        <w:rPr>
          <w:rFonts w:asciiTheme="minorHAnsi" w:hAnsiTheme="minorHAnsi" w:cstheme="minorHAnsi"/>
          <w:sz w:val="20"/>
        </w:rPr>
        <w:t xml:space="preserve">Modbus RTU </w:t>
      </w:r>
      <w:r w:rsidRPr="00F047D9">
        <w:rPr>
          <w:rFonts w:asciiTheme="minorHAnsi" w:hAnsiTheme="minorHAnsi" w:cstheme="minorHAnsi"/>
          <w:sz w:val="20"/>
        </w:rPr>
        <w:t xml:space="preserve">packets and tend </w:t>
      </w:r>
      <w:r w:rsidRPr="003D5AA2">
        <w:rPr>
          <w:rFonts w:asciiTheme="minorHAnsi" w:hAnsiTheme="minorHAnsi" w:cstheme="minorHAnsi"/>
          <w:sz w:val="20"/>
        </w:rPr>
        <w:t xml:space="preserve">to adhere to the following pattern: </w:t>
      </w:r>
    </w:p>
    <w:p w14:paraId="5AE1AD37" w14:textId="77777777" w:rsidR="002A59A8" w:rsidRPr="00A7772B" w:rsidRDefault="002A59A8" w:rsidP="002A59A8">
      <w:pPr>
        <w:spacing w:before="0" w:after="0" w:line="240" w:lineRule="auto"/>
        <w:rPr>
          <w:rFonts w:asciiTheme="minorHAnsi" w:hAnsiTheme="minorHAnsi" w:cstheme="minorHAnsi"/>
          <w:sz w:val="20"/>
        </w:rPr>
      </w:pPr>
    </w:p>
    <w:p w14:paraId="1EBEF1B9"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1E4BF869" w14:textId="77777777" w:rsidR="002A59A8" w:rsidRPr="00A7772B" w:rsidRDefault="002A59A8" w:rsidP="002A59A8">
      <w:pPr>
        <w:spacing w:before="0" w:after="0" w:line="240" w:lineRule="auto"/>
        <w:rPr>
          <w:rFonts w:asciiTheme="minorHAnsi" w:hAnsiTheme="minorHAnsi" w:cstheme="minorHAnsi"/>
          <w:sz w:val="20"/>
        </w:rPr>
      </w:pPr>
    </w:p>
    <w:p w14:paraId="6385A27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18B5C223"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4" w:history="1">
        <w:r w:rsidRPr="00A7772B">
          <w:rPr>
            <w:rStyle w:val="Hyperlink"/>
            <w:rFonts w:asciiTheme="minorHAnsi" w:hAnsiTheme="minorHAnsi" w:cstheme="minorHAnsi"/>
            <w:sz w:val="20"/>
          </w:rPr>
          <w:t>http://www.modbus.org/docs/Modbus_Application_Protocol_V1_1b3.pdf</w:t>
        </w:r>
      </w:hyperlink>
    </w:p>
    <w:p w14:paraId="0FE58093" w14:textId="77777777" w:rsidR="002A59A8" w:rsidRDefault="002A59A8" w:rsidP="002A59A8">
      <w:pPr>
        <w:spacing w:before="0" w:after="0" w:line="240" w:lineRule="auto"/>
        <w:rPr>
          <w:rFonts w:asciiTheme="minorHAnsi" w:hAnsiTheme="minorHAnsi" w:cstheme="minorHAnsi"/>
          <w:b/>
          <w:sz w:val="20"/>
        </w:rPr>
      </w:pPr>
    </w:p>
    <w:p w14:paraId="7282424B"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0A362E9C" w14:textId="77777777" w:rsidR="002A59A8" w:rsidRDefault="002A59A8" w:rsidP="002A59A8">
      <w:pPr>
        <w:spacing w:before="0" w:after="0" w:line="240" w:lineRule="auto"/>
        <w:rPr>
          <w:rFonts w:asciiTheme="minorHAnsi" w:hAnsiTheme="minorHAnsi" w:cstheme="minorHAnsi"/>
          <w:sz w:val="20"/>
        </w:rPr>
      </w:pPr>
    </w:p>
    <w:p w14:paraId="5BA6D7C8"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AB10DF1" w14:textId="77777777" w:rsidR="002A59A8" w:rsidRPr="00A7772B" w:rsidRDefault="002A59A8" w:rsidP="002A59A8">
      <w:pPr>
        <w:spacing w:before="0" w:after="0" w:line="240" w:lineRule="auto"/>
        <w:rPr>
          <w:rFonts w:asciiTheme="minorHAnsi" w:hAnsiTheme="minorHAnsi" w:cstheme="minorHAnsi"/>
          <w:b/>
          <w:sz w:val="20"/>
        </w:rPr>
      </w:pPr>
    </w:p>
    <w:p w14:paraId="65709ACF"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Byte][CRC High Byte][CRC Low Byte]</w:t>
      </w:r>
    </w:p>
    <w:p w14:paraId="2BEFE33F" w14:textId="77777777" w:rsidR="002A59A8" w:rsidRPr="00A7772B" w:rsidRDefault="002A59A8" w:rsidP="002A59A8">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2CEDBEE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37C09328" w14:textId="77777777" w:rsidR="002A59A8" w:rsidRPr="00A7772B" w:rsidRDefault="002A59A8" w:rsidP="002A59A8">
      <w:pPr>
        <w:spacing w:before="0" w:after="0" w:line="240" w:lineRule="auto"/>
        <w:rPr>
          <w:rFonts w:asciiTheme="minorHAnsi" w:hAnsiTheme="minorHAnsi" w:cstheme="minorHAnsi"/>
          <w:sz w:val="20"/>
        </w:rPr>
      </w:pPr>
    </w:p>
    <w:p w14:paraId="71DA4211"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D256C87" w14:textId="77777777" w:rsidR="002A59A8" w:rsidRPr="00A7772B" w:rsidRDefault="002A59A8" w:rsidP="002A59A8">
      <w:pPr>
        <w:spacing w:before="0" w:after="0" w:line="240" w:lineRule="auto"/>
        <w:rPr>
          <w:rFonts w:asciiTheme="minorHAnsi" w:hAnsiTheme="minorHAnsi" w:cstheme="minorHAnsi"/>
          <w:b/>
          <w:sz w:val="20"/>
        </w:rPr>
      </w:pPr>
    </w:p>
    <w:p w14:paraId="7FC155AD"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Byte][Byte Count][Data High Byte][Data Low Byte][Data High Byte][Data Low Byte][CRC High Byte][CRC Low Byte]</w:t>
      </w:r>
    </w:p>
    <w:p w14:paraId="3700B77F" w14:textId="77777777" w:rsidR="002A59A8" w:rsidRPr="00A7772B" w:rsidRDefault="002A59A8" w:rsidP="002A59A8">
      <w:pPr>
        <w:spacing w:before="0" w:after="0" w:line="240" w:lineRule="auto"/>
        <w:rPr>
          <w:rFonts w:asciiTheme="minorHAnsi" w:hAnsiTheme="minorHAnsi" w:cstheme="minorHAnsi"/>
          <w:sz w:val="20"/>
        </w:rPr>
      </w:pPr>
    </w:p>
    <w:p w14:paraId="318C6179" w14:textId="77777777" w:rsidR="002A59A8"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39B95A0D" w14:textId="77777777" w:rsidR="009252E7" w:rsidRDefault="009252E7">
      <w:pPr>
        <w:rPr>
          <w:rFonts w:asciiTheme="minorHAnsi" w:hAnsiTheme="minorHAnsi" w:cstheme="minorHAnsi"/>
          <w:b/>
          <w:sz w:val="20"/>
        </w:rPr>
      </w:pPr>
      <w:r>
        <w:rPr>
          <w:rFonts w:asciiTheme="minorHAnsi" w:hAnsiTheme="minorHAnsi" w:cstheme="minorHAnsi"/>
          <w:b/>
          <w:sz w:val="20"/>
        </w:rPr>
        <w:br w:type="page"/>
      </w:r>
    </w:p>
    <w:p w14:paraId="17F04F97" w14:textId="3BF999C3" w:rsidR="00B5508F" w:rsidRPr="00932799" w:rsidRDefault="00932799" w:rsidP="00932799">
      <w:pPr>
        <w:pStyle w:val="Heading3"/>
      </w:pPr>
      <w:bookmarkStart w:id="22" w:name="_Toc81907211"/>
      <w:r w:rsidRPr="00932799">
        <w:lastRenderedPageBreak/>
        <w:t>Maintenance and Recalibration</w:t>
      </w:r>
      <w:bookmarkEnd w:id="22"/>
    </w:p>
    <w:p w14:paraId="7C9B3E09" w14:textId="77777777" w:rsidR="00224C6F" w:rsidRDefault="00224C6F" w:rsidP="00224C6F">
      <w:pPr>
        <w:rPr>
          <w:rFonts w:asciiTheme="minorHAnsi" w:hAnsiTheme="minorHAnsi" w:cstheme="minorHAnsi"/>
          <w:b/>
          <w:bCs/>
          <w:sz w:val="20"/>
        </w:rPr>
      </w:pPr>
      <w:r>
        <w:rPr>
          <w:rFonts w:asciiTheme="minorHAnsi" w:hAnsiTheme="minorHAnsi" w:cstheme="minorHAnsi"/>
          <w:sz w:val="20"/>
        </w:rPr>
        <w:t xml:space="preserve">Moisture or debris on the filters is a common cause of errors. The upward-looking sensor has a domed housing for improved self-cleaning from rainfall, but materials can accumulate on the diffuser or window (e.g., dust during periods of low rainfall, salt deposits from evaporation of sea spray or sprinkler irrigation water) and partially block the optical path. Materials can also accumulate on the downward-looking detector. Dust or organic deposits are best removed using water or window cleaner and a soft cloth or cotton swab. Salt deposits should be dissolved with vinegar and removed with a soft cloth or cotton swab. </w:t>
      </w:r>
      <w:r>
        <w:rPr>
          <w:rFonts w:asciiTheme="minorHAnsi" w:hAnsiTheme="minorHAnsi" w:cstheme="minorHAnsi"/>
          <w:b/>
          <w:bCs/>
          <w:sz w:val="20"/>
        </w:rPr>
        <w:t>Never use an abrasive material or cleaner on the diffuser.</w:t>
      </w:r>
    </w:p>
    <w:p w14:paraId="0166C8DA" w14:textId="6AA7E264" w:rsidR="00DD6A39" w:rsidRPr="008B6A7C" w:rsidRDefault="00224C6F" w:rsidP="00224C6F">
      <w:pPr>
        <w:rPr>
          <w:rFonts w:asciiTheme="minorHAnsi" w:hAnsiTheme="minorHAnsi" w:cstheme="minorHAnsi"/>
          <w:sz w:val="20"/>
          <w:szCs w:val="18"/>
        </w:rPr>
      </w:pPr>
      <w:r>
        <w:rPr>
          <w:rFonts w:asciiTheme="minorHAnsi" w:hAnsiTheme="minorHAnsi" w:cstheme="minorHAnsi"/>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Pr>
          <w:rFonts w:asciiTheme="minorHAnsi" w:hAnsiTheme="minorHAnsi" w:cstheme="minorHAnsi"/>
          <w:sz w:val="20"/>
          <w:szCs w:val="18"/>
        </w:rPr>
        <w:t>particular tolerances</w:t>
      </w:r>
      <w:proofErr w:type="gramEnd"/>
      <w:r w:rsidR="00DD6A39" w:rsidRPr="008B6A7C">
        <w:rPr>
          <w:rFonts w:asciiTheme="minorHAnsi" w:hAnsiTheme="minorHAnsi" w:cstheme="minorHAnsi"/>
          <w:sz w:val="20"/>
          <w:szCs w:val="18"/>
        </w:rPr>
        <w:t>.</w:t>
      </w:r>
    </w:p>
    <w:p w14:paraId="181496A7" w14:textId="4ADF86EE" w:rsidR="007E31A3" w:rsidRPr="008B6A7C" w:rsidRDefault="007E31A3" w:rsidP="006D74AE">
      <w:pPr>
        <w:rPr>
          <w:rFonts w:asciiTheme="minorHAnsi" w:hAnsiTheme="minorHAnsi" w:cstheme="minorHAnsi"/>
          <w:i/>
          <w:iCs/>
          <w:sz w:val="20"/>
        </w:rPr>
      </w:pPr>
      <w:r w:rsidRPr="008B6A7C">
        <w:rPr>
          <w:rFonts w:asciiTheme="minorHAnsi" w:hAnsiTheme="minorHAnsi" w:cstheme="minorHAnsi"/>
          <w:b/>
          <w:sz w:val="20"/>
        </w:rPr>
        <w:t>Upward-Looking Pyranometer</w:t>
      </w:r>
      <w:r w:rsidR="00751874" w:rsidRPr="008B6A7C">
        <w:rPr>
          <w:rFonts w:asciiTheme="minorHAnsi" w:hAnsiTheme="minorHAnsi" w:cstheme="minorHAnsi"/>
          <w:b/>
          <w:sz w:val="20"/>
        </w:rPr>
        <w:t xml:space="preserve"> (Shortwave Radiation)</w:t>
      </w:r>
    </w:p>
    <w:p w14:paraId="68E4543D" w14:textId="6985182D" w:rsidR="006D74AE" w:rsidRPr="008B6A7C" w:rsidRDefault="006D74AE" w:rsidP="00932799">
      <w:pPr>
        <w:rPr>
          <w:rFonts w:asciiTheme="minorHAnsi" w:hAnsiTheme="minorHAnsi" w:cstheme="minorHAnsi"/>
          <w:sz w:val="20"/>
          <w:u w:val="single"/>
        </w:rPr>
      </w:pPr>
      <w:r w:rsidRPr="008B6A7C">
        <w:rPr>
          <w:rFonts w:asciiTheme="minorHAnsi" w:hAnsiTheme="minorHAnsi" w:cstheme="minorHAnsi"/>
          <w:sz w:val="20"/>
        </w:rPr>
        <w:t>The Clear Sky Calculator (</w:t>
      </w:r>
      <w:hyperlink r:id="rId25" w:history="1">
        <w:r w:rsidR="008B6A7C" w:rsidRPr="000E00F0">
          <w:rPr>
            <w:rStyle w:val="Hyperlink"/>
            <w:rFonts w:asciiTheme="minorHAnsi" w:hAnsiTheme="minorHAnsi" w:cstheme="minorHAnsi"/>
            <w:sz w:val="20"/>
          </w:rPr>
          <w:t>www.clearskyccalculator.com</w:t>
        </w:r>
      </w:hyperlink>
      <w:r w:rsidR="008B6A7C">
        <w:rPr>
          <w:rFonts w:asciiTheme="minorHAnsi" w:hAnsiTheme="minorHAnsi" w:cstheme="minorHAnsi"/>
          <w:sz w:val="20"/>
        </w:rPr>
        <w:t>)</w:t>
      </w:r>
      <w:r w:rsidRPr="008B6A7C">
        <w:rPr>
          <w:rFonts w:asciiTheme="minorHAnsi" w:hAnsiTheme="minorHAnsi" w:cstheme="minorHAnsi"/>
          <w:sz w:val="20"/>
        </w:rPr>
        <w:t xml:space="preserve"> can be used to determine the need for pyranometer recalibration. It determines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269D2F67" w14:textId="4E8588F6" w:rsidR="006F1F1C" w:rsidRPr="00325EFB" w:rsidRDefault="006D74AE" w:rsidP="006D74AE">
      <w:pPr>
        <w:rPr>
          <w:rFonts w:asciiTheme="minorHAnsi" w:hAnsiTheme="minorHAnsi" w:cstheme="minorHAnsi"/>
          <w:sz w:val="20"/>
          <w:u w:val="single"/>
        </w:rPr>
      </w:pPr>
      <w:r w:rsidRPr="008B6A7C">
        <w:rPr>
          <w:rFonts w:asciiTheme="minorHAnsi" w:hAnsiTheme="minorHAnsi" w:cstheme="minorHAnsi"/>
          <w:sz w:val="20"/>
        </w:rPr>
        <w:t xml:space="preserve">To determine </w:t>
      </w:r>
      <w:proofErr w:type="gramStart"/>
      <w:r w:rsidRPr="008B6A7C">
        <w:rPr>
          <w:rFonts w:asciiTheme="minorHAnsi" w:hAnsiTheme="minorHAnsi" w:cstheme="minorHAnsi"/>
          <w:sz w:val="20"/>
        </w:rPr>
        <w:t>recalibration</w:t>
      </w:r>
      <w:proofErr w:type="gramEnd"/>
      <w:r w:rsidRPr="008B6A7C">
        <w:rPr>
          <w:rFonts w:asciiTheme="minorHAnsi" w:hAnsiTheme="minorHAnsi" w:cstheme="minorHAnsi"/>
          <w:sz w:val="20"/>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26" w:history="1">
        <w:r w:rsidR="008B6A7C" w:rsidRPr="000E00F0">
          <w:rPr>
            <w:rStyle w:val="Hyperlink"/>
            <w:rFonts w:asciiTheme="minorHAnsi" w:hAnsiTheme="minorHAnsi" w:cstheme="minorHAnsi"/>
            <w:sz w:val="20"/>
          </w:rPr>
          <w:t>calibration@apogeeinstruments.com</w:t>
        </w:r>
      </w:hyperlink>
      <w:r w:rsidR="008B6A7C">
        <w:rPr>
          <w:rFonts w:asciiTheme="minorHAnsi" w:hAnsiTheme="minorHAnsi" w:cstheme="minorHAnsi"/>
          <w:sz w:val="20"/>
        </w:rPr>
        <w:t xml:space="preserve"> </w:t>
      </w:r>
      <w:r w:rsidRPr="008B6A7C">
        <w:rPr>
          <w:rFonts w:asciiTheme="minorHAnsi" w:hAnsiTheme="minorHAnsi" w:cstheme="minorHAnsi"/>
          <w:sz w:val="20"/>
        </w:rPr>
        <w:t>to discuss test results and possible return of sensor(s).</w:t>
      </w:r>
    </w:p>
    <w:p w14:paraId="05C7B85D" w14:textId="1193FD2A" w:rsidR="006D74AE" w:rsidRDefault="008054FE"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57216" behindDoc="0" locked="0" layoutInCell="1" allowOverlap="1" wp14:anchorId="6E2C6605" wp14:editId="4E62F799">
                <wp:simplePos x="0" y="0"/>
                <wp:positionH relativeFrom="margin">
                  <wp:posOffset>4429125</wp:posOffset>
                </wp:positionH>
                <wp:positionV relativeFrom="paragraph">
                  <wp:posOffset>534670</wp:posOffset>
                </wp:positionV>
                <wp:extent cx="1489075" cy="199072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990725"/>
                        </a:xfrm>
                        <a:prstGeom prst="rect">
                          <a:avLst/>
                        </a:prstGeom>
                        <a:solidFill>
                          <a:srgbClr val="FFFFFF"/>
                        </a:solidFill>
                        <a:ln w="9525">
                          <a:solidFill>
                            <a:schemeClr val="bg1"/>
                          </a:solidFill>
                          <a:miter lim="800000"/>
                          <a:headEnd/>
                          <a:tailEnd/>
                        </a:ln>
                      </wps:spPr>
                      <wps:txbx>
                        <w:txbxContent>
                          <w:p w14:paraId="36086D77" w14:textId="20F44E46" w:rsidR="000F19A2" w:rsidRPr="00454E87" w:rsidRDefault="000F19A2"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605" id="_x0000_s1032" type="#_x0000_t202" style="position:absolute;margin-left:348.75pt;margin-top:42.1pt;width:117.25pt;height:15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q+KwIAAE0EAAAOAAAAZHJzL2Uyb0RvYy54bWysVMFu2zAMvQ/YPwi6L3aMpE2MOEWXLsOA&#10;rhvQ7gNkWY6FSaImKbGzrx8lp2nW3ob5IJAi9Ug+kl7dDFqRg3BegqnodJJTIgyHRppdRX88bT8s&#10;KPGBmYYpMKKiR+Hpzfr9u1VvS1FAB6oRjiCI8WVvK9qFYMss87wTmvkJWGHQ2ILTLKDqdlnjWI/o&#10;WmVFnl9lPbjGOuDCe7y9G410nfDbVvDwrW29CERVFHML6XTprOOZrVes3DlmO8lPabB/yEIzaTDo&#10;GeqOBUb2Tr6B0pI78NCGCQedQdtKLlINWM00f1XNY8esSLUgOd6eafL/D5Y/HL47IpuKFktslWEa&#10;m/QkhkA+wkCKyE9vfYlujxYdw4DX2OdUq7f3wH96YmDTMbMTt85B3wnWYH7T+DK7eDri+AhS91+h&#10;wTBsHyABDa3TkTykgyA69ul47k1MhceQs8Uyv55TwtE2XaJczFMMVj4/t86HzwI0iUJFHTY/wbPD&#10;vQ8xHVY+u8RoHpRstlKppLhdvVGOHBgOyjZ9J/S/3JQhfUWXc4z9FiLOrDiD1LuRg1eBtAw48Erq&#10;ii7y+MUwrIy0fTJNkgOTapQxY2VOPEbqRhLDUA+pZVfxbeS4huaIxDoY5xv3EYUO3G9Kepztivpf&#10;e+YEJeqLweYsp7NZXIakzObXBSru0lJfWpjhCFXRQMkobkJaoJi2gVtsYisTvS+ZnFLGmU2sn/Yr&#10;LsWlnrxe/gLrPwAAAP//AwBQSwMEFAAGAAgAAAAhAIcKHgTgAAAACgEAAA8AAABkcnMvZG93bnJl&#10;di54bWxMj0FPg0AQhe8m/ofNmHizi7RCQYbGaOzNNKKpHhd2BCI7S9hti/5615MeJ/Plve8Vm9kM&#10;4kiT6y0jXC8iEMSN1T23CK8vj1drEM4r1mqwTAhf5GBTnp8VKtf2xM90rHwrQgi7XCF03o+5lK7p&#10;yCi3sCNx+H3YySgfzqmVelKnEG4GGUdRIo3qOTR0aqT7jprP6mAQXBMl+92q2r/VckvfmdYP79sn&#10;xMuL+e4WhKfZ/8Hwqx/UoQxOtT2wdmJASLL0JqAI61UMIgDZMg7jaoRllqYgy0L+n1D+AAAA//8D&#10;AFBLAQItABQABgAIAAAAIQC2gziS/gAAAOEBAAATAAAAAAAAAAAAAAAAAAAAAABbQ29udGVudF9U&#10;eXBlc10ueG1sUEsBAi0AFAAGAAgAAAAhADj9If/WAAAAlAEAAAsAAAAAAAAAAAAAAAAALwEAAF9y&#10;ZWxzLy5yZWxzUEsBAi0AFAAGAAgAAAAhANquOr4rAgAATQQAAA4AAAAAAAAAAAAAAAAALgIAAGRy&#10;cy9lMm9Eb2MueG1sUEsBAi0AFAAGAAgAAAAhAIcKHgTgAAAACgEAAA8AAAAAAAAAAAAAAAAAhQQA&#10;AGRycy9kb3ducmV2LnhtbFBLBQYAAAAABAAEAPMAAACSBQAAAAA=&#10;" strokecolor="white [3212]">
                <v:textbox>
                  <w:txbxContent>
                    <w:p w14:paraId="36086D77" w14:textId="20F44E46" w:rsidR="000F19A2" w:rsidRPr="00454E87" w:rsidRDefault="000F19A2"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6D74AE" w:rsidRPr="001E6026">
        <w:rPr>
          <w:rFonts w:cstheme="minorHAnsi"/>
          <w:noProof/>
        </w:rPr>
        <w:t xml:space="preserve"> </w:t>
      </w:r>
      <w:r w:rsidR="00DD6A39">
        <w:rPr>
          <w:rFonts w:cstheme="minorHAnsi"/>
          <w:noProof/>
          <w:color w:val="000000"/>
          <w:szCs w:val="18"/>
        </w:rPr>
        <w:drawing>
          <wp:inline distT="0" distB="0" distL="0" distR="0" wp14:anchorId="7563EA21" wp14:editId="1519E4D5">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59F88347" w14:textId="77777777" w:rsidR="006D74AE" w:rsidRPr="001E6026" w:rsidRDefault="006D74AE" w:rsidP="006D74AE">
      <w:pPr>
        <w:rPr>
          <w:rFonts w:cstheme="minorHAnsi"/>
          <w:noProof/>
        </w:rPr>
      </w:pPr>
    </w:p>
    <w:p w14:paraId="2DD11D2D" w14:textId="77777777" w:rsidR="006D74AE" w:rsidRPr="001E6026" w:rsidRDefault="006D74AE" w:rsidP="006D74AE">
      <w:pPr>
        <w:rPr>
          <w:rFonts w:cstheme="minorHAnsi"/>
          <w:noProof/>
        </w:rPr>
      </w:pPr>
    </w:p>
    <w:p w14:paraId="4A590DC8" w14:textId="6CDDDA96" w:rsidR="006D74AE" w:rsidRPr="008A672F" w:rsidRDefault="006D74AE" w:rsidP="006D74AE">
      <w:pPr>
        <w:rPr>
          <w:rFonts w:ascii="Avenir LT Std 35 Light" w:hAnsi="Avenir LT Std 35 Light"/>
        </w:rPr>
      </w:pPr>
    </w:p>
    <w:p w14:paraId="5572819B" w14:textId="33107138" w:rsidR="009D6D8B" w:rsidRPr="006D74AE" w:rsidRDefault="00454E87">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4144" behindDoc="0" locked="0" layoutInCell="1" allowOverlap="1" wp14:anchorId="12BB9692" wp14:editId="5B7BA599">
                <wp:simplePos x="0" y="0"/>
                <wp:positionH relativeFrom="margin">
                  <wp:posOffset>4476750</wp:posOffset>
                </wp:positionH>
                <wp:positionV relativeFrom="paragraph">
                  <wp:posOffset>462280</wp:posOffset>
                </wp:positionV>
                <wp:extent cx="1351280" cy="1962150"/>
                <wp:effectExtent l="0" t="0" r="2032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62150"/>
                        </a:xfrm>
                        <a:prstGeom prst="rect">
                          <a:avLst/>
                        </a:prstGeom>
                        <a:solidFill>
                          <a:srgbClr val="FFFFFF"/>
                        </a:solidFill>
                        <a:ln w="9525">
                          <a:solidFill>
                            <a:schemeClr val="bg1"/>
                          </a:solidFill>
                          <a:miter lim="800000"/>
                          <a:headEnd/>
                          <a:tailEnd/>
                        </a:ln>
                      </wps:spPr>
                      <wps:txbx>
                        <w:txbxContent>
                          <w:p w14:paraId="7A17D9C9" w14:textId="77777777" w:rsidR="000F19A2" w:rsidRPr="00454E87" w:rsidRDefault="000F19A2"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9692" id="_x0000_s1033" type="#_x0000_t202" style="position:absolute;margin-left:352.5pt;margin-top:36.4pt;width:106.4pt;height:1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hLQIAAEwEAAAOAAAAZHJzL2Uyb0RvYy54bWysVNuO2yAQfa/Uf0C8N47dZDex4qy22aaq&#10;tL1Iu/0AjHGMCgwFEjv9+g44SdPtW1U/IIYZDjPnzHh1N2hFDsJ5Caai+WRKiTAcGml2Ff32vH2z&#10;oMQHZhqmwIiKHoWnd+vXr1a9LUUBHahGOIIgxpe9rWgXgi2zzPNOaOYnYIVBZwtOs4Cm22WNYz2i&#10;a5UV0+lN1oNrrAMuvMfTh9FJ1wm/bQUPX9rWi0BURTG3kFaX1jqu2XrFyp1jtpP8lAb7hyw0kwYf&#10;vUA9sMDI3sm/oLTkDjy0YcJBZ9C2kotUA1aTT19U89QxK1ItSI63F5r8/4Plnw9fHZFNRYucEsM0&#10;avQshkDewUCKSE9vfYlRTxbjwoDHKHMq1dtH4N89MbDpmNmJe+eg7wRrML083syuro44PoLU/Sdo&#10;8Bm2D5CAhtbpyB2yQRAdZTpepImp8Pjk23leLNDF0Zcvb4p8nsTLWHm+bp0PHwRoEjcVdah9gmeH&#10;Rx9iOqw8h8TXPCjZbKVSyXC7eqMcOTDsk236UgUvwpQhfUWX82I+MvAHRGxZcQGpdyMHLxC0DNjv&#10;SuqKLqbxGzsw0vbeNKkbA5Nq3GPGypx4jNSNJIahHpJit2d5amiOSKyDsb1xHHHTgftJSY+tXVH/&#10;Y8+coER9NCjOMp/N4iwkYza/LdBw15762sMMR6iKBkrG7Sak+Ym0GbhHEVuZ6I1qj5mcUsaWTayf&#10;xivOxLWdon7/BNa/AAAA//8DAFBLAwQUAAYACAAAACEA3/Whvd8AAAAKAQAADwAAAGRycy9kb3du&#10;cmV2LnhtbEyPwU7DMBBE70j8g7VI3KidAm0a4lQIRG8IEVDboxMvSUS8jmK3DXw9ywluM9rR7Lx8&#10;PbleHHEMnScNyUyBQKq97ajR8P72dJWCCNGQNb0n1PCFAdbF+VluMutP9IrHMjaCSyhkRkMb45BJ&#10;GeoWnQkzPyDx7cOPzkS2YyPtaE5c7no5V2ohnemIP7RmwIcW68/y4DSEWi22LzfldlfJDX6vrH3c&#10;b561vryY7u9ARJziXxh+5/N0KHhT5Q9kg+g1LNUts0QWc0bgwCpZsqg0XKdJCrLI5X+E4gcAAP//&#10;AwBQSwECLQAUAAYACAAAACEAtoM4kv4AAADhAQAAEwAAAAAAAAAAAAAAAAAAAAAAW0NvbnRlbnRf&#10;VHlwZXNdLnhtbFBLAQItABQABgAIAAAAIQA4/SH/1gAAAJQBAAALAAAAAAAAAAAAAAAAAC8BAABf&#10;cmVscy8ucmVsc1BLAQItABQABgAIAAAAIQA+TWxhLQIAAEwEAAAOAAAAAAAAAAAAAAAAAC4CAABk&#10;cnMvZTJvRG9jLnhtbFBLAQItABQABgAIAAAAIQDf9aG93wAAAAoBAAAPAAAAAAAAAAAAAAAAAIcE&#10;AABkcnMvZG93bnJldi54bWxQSwUGAAAAAAQABADzAAAAkwUAAAAA&#10;" strokecolor="white [3212]">
                <v:textbox>
                  <w:txbxContent>
                    <w:p w14:paraId="7A17D9C9" w14:textId="77777777" w:rsidR="000F19A2" w:rsidRPr="00454E87" w:rsidRDefault="000F19A2"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DD6A39">
        <w:rPr>
          <w:noProof/>
        </w:rPr>
        <w:drawing>
          <wp:anchor distT="0" distB="0" distL="114300" distR="114300" simplePos="0" relativeHeight="251659264" behindDoc="1" locked="0" layoutInCell="1" allowOverlap="1" wp14:anchorId="18D439A7" wp14:editId="20B47A03">
            <wp:simplePos x="0" y="0"/>
            <wp:positionH relativeFrom="margin">
              <wp:posOffset>0</wp:posOffset>
            </wp:positionH>
            <wp:positionV relativeFrom="paragraph">
              <wp:posOffset>0</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24E2E9E2" w14:textId="77777777" w:rsidR="00B5508F" w:rsidRPr="00932799" w:rsidRDefault="00B5508F" w:rsidP="00932799">
      <w:pPr>
        <w:pStyle w:val="Heading3"/>
      </w:pPr>
      <w:bookmarkStart w:id="23" w:name="_Toc390263767"/>
      <w:bookmarkStart w:id="24" w:name="_Toc390264173"/>
      <w:bookmarkStart w:id="25" w:name="_Toc81907212"/>
      <w:r w:rsidRPr="00932799">
        <w:lastRenderedPageBreak/>
        <w:t>Troubleshooting and Customer Support</w:t>
      </w:r>
      <w:bookmarkEnd w:id="23"/>
      <w:bookmarkEnd w:id="24"/>
      <w:bookmarkEnd w:id="25"/>
    </w:p>
    <w:p w14:paraId="66AF85A6" w14:textId="77777777" w:rsidR="002A59A8" w:rsidRPr="00F227D8" w:rsidRDefault="002A59A8" w:rsidP="002A59A8">
      <w:pPr>
        <w:spacing w:line="240" w:lineRule="auto"/>
        <w:rPr>
          <w:rFonts w:asciiTheme="minorHAnsi" w:hAnsiTheme="minorHAnsi" w:cstheme="minorHAnsi"/>
          <w:b/>
          <w:szCs w:val="16"/>
        </w:rPr>
      </w:pPr>
      <w:bookmarkStart w:id="26" w:name="_Toc390263768"/>
      <w:bookmarkStart w:id="27" w:name="_Toc390264174"/>
      <w:r w:rsidRPr="005650F4">
        <w:rPr>
          <w:rFonts w:asciiTheme="minorHAnsi" w:hAnsiTheme="minorHAnsi" w:cstheme="minorHAnsi"/>
          <w:b/>
          <w:sz w:val="20"/>
          <w:szCs w:val="18"/>
        </w:rPr>
        <w:t>Independent Verification of Functionality</w:t>
      </w:r>
    </w:p>
    <w:p w14:paraId="76A727B0" w14:textId="77777777" w:rsidR="002A59A8" w:rsidRPr="00F227D8" w:rsidRDefault="002A59A8" w:rsidP="002A59A8">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05AA8AD8" w14:textId="77777777" w:rsidR="002A59A8" w:rsidRPr="00946EFD" w:rsidRDefault="002A59A8" w:rsidP="002A59A8">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7A9D3657" w14:textId="35133446" w:rsidR="002A59A8" w:rsidRPr="00946EFD" w:rsidRDefault="002A59A8" w:rsidP="002A59A8">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4D6173">
        <w:rPr>
          <w:rFonts w:asciiTheme="minorHAnsi" w:hAnsiTheme="minorHAnsi" w:cstheme="minorHAnsi"/>
          <w:sz w:val="20"/>
          <w:szCs w:val="18"/>
        </w:rPr>
        <w:t>-</w:t>
      </w:r>
      <w:r w:rsidRPr="00946EFD">
        <w:rPr>
          <w:rFonts w:asciiTheme="minorHAnsi" w:hAnsiTheme="minorHAnsi" w:cstheme="minorHAnsi"/>
          <w:sz w:val="20"/>
          <w:szCs w:val="18"/>
        </w:rPr>
        <w:t>232/RS</w:t>
      </w:r>
      <w:r w:rsidR="004D6173">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7C3A9872" w14:textId="77777777" w:rsidR="002A59A8" w:rsidRPr="005650F4" w:rsidRDefault="002A59A8" w:rsidP="002A59A8">
      <w:pPr>
        <w:spacing w:line="240" w:lineRule="auto"/>
        <w:rPr>
          <w:rFonts w:asciiTheme="minorHAnsi" w:hAnsiTheme="minorHAnsi" w:cstheme="minorHAnsi"/>
          <w:sz w:val="20"/>
          <w:szCs w:val="18"/>
        </w:rPr>
      </w:pPr>
      <w:r w:rsidRPr="00484026">
        <w:rPr>
          <w:rFonts w:asciiTheme="minorHAnsi" w:hAnsiTheme="minorHAnsi" w:cstheme="minorHAnsi"/>
          <w:sz w:val="20"/>
          <w:szCs w:val="18"/>
        </w:rPr>
        <w:t xml:space="preserve">An example datalogger program for </w:t>
      </w:r>
      <w:r w:rsidRPr="002C1F4D">
        <w:rPr>
          <w:rFonts w:asciiTheme="minorHAnsi" w:hAnsiTheme="minorHAnsi" w:cstheme="minorHAnsi"/>
          <w:sz w:val="20"/>
          <w:szCs w:val="18"/>
        </w:rPr>
        <w:t xml:space="preserve">Campbell Scientific dataloggers can be found on the Apogee webpage at </w:t>
      </w:r>
      <w:hyperlink r:id="rId29"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0C88B4CF" w14:textId="77777777" w:rsidR="00C37C0A" w:rsidRPr="00C37C0A" w:rsidRDefault="00C37C0A" w:rsidP="00C37C0A">
      <w:pPr>
        <w:spacing w:line="240" w:lineRule="auto"/>
        <w:rPr>
          <w:rFonts w:ascii="Calibri" w:hAnsi="Calibri" w:cs="Calibri"/>
          <w:b/>
          <w:sz w:val="20"/>
          <w:szCs w:val="18"/>
        </w:rPr>
      </w:pPr>
      <w:bookmarkStart w:id="28" w:name="_Hlk36632285"/>
      <w:r w:rsidRPr="00C37C0A">
        <w:rPr>
          <w:rFonts w:ascii="Calibri" w:hAnsi="Calibri" w:cs="Calibri"/>
          <w:b/>
          <w:sz w:val="20"/>
          <w:szCs w:val="18"/>
        </w:rPr>
        <w:t xml:space="preserve">Cable Length </w:t>
      </w:r>
    </w:p>
    <w:p w14:paraId="738D1973" w14:textId="77777777" w:rsidR="00C37C0A" w:rsidRPr="00C37C0A" w:rsidRDefault="00C37C0A" w:rsidP="00C37C0A">
      <w:pPr>
        <w:rPr>
          <w:rFonts w:ascii="Calibri" w:hAnsi="Calibri" w:cs="Calibri"/>
          <w:sz w:val="20"/>
          <w:szCs w:val="18"/>
        </w:rPr>
      </w:pPr>
      <w:r w:rsidRPr="00C37C0A">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07165016" w14:textId="77777777" w:rsidR="00C37C0A" w:rsidRPr="00C37C0A" w:rsidRDefault="00C37C0A" w:rsidP="00C37C0A">
      <w:pPr>
        <w:rPr>
          <w:rFonts w:ascii="Calibri" w:hAnsi="Calibri" w:cs="Calibri"/>
          <w:b/>
          <w:bCs/>
          <w:sz w:val="20"/>
          <w:szCs w:val="18"/>
        </w:rPr>
      </w:pPr>
      <w:r w:rsidRPr="00C37C0A">
        <w:rPr>
          <w:rFonts w:ascii="Calibri" w:hAnsi="Calibri" w:cs="Calibri"/>
          <w:b/>
          <w:bCs/>
          <w:sz w:val="20"/>
          <w:szCs w:val="18"/>
        </w:rPr>
        <w:t>RS-232 Cable Length</w:t>
      </w:r>
    </w:p>
    <w:p w14:paraId="7E0B007B" w14:textId="32AF079E" w:rsidR="00C37C0A" w:rsidRPr="00C37C0A" w:rsidRDefault="00C37C0A" w:rsidP="00C37C0A">
      <w:pPr>
        <w:rPr>
          <w:rFonts w:asciiTheme="minorHAnsi" w:hAnsiTheme="minorHAnsi" w:cstheme="minorHAnsi"/>
          <w:sz w:val="20"/>
          <w:szCs w:val="18"/>
          <w:u w:val="single"/>
        </w:rPr>
      </w:pPr>
      <w:r w:rsidRPr="00C37C0A">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0" w:history="1">
        <w:r w:rsidRPr="00552342">
          <w:rPr>
            <w:rStyle w:val="Hyperlink"/>
            <w:rFonts w:asciiTheme="minorHAnsi" w:hAnsiTheme="minorHAnsi" w:cstheme="minorHAnsi"/>
            <w:sz w:val="20"/>
            <w:szCs w:val="18"/>
          </w:rPr>
          <w:t>http://www.modbus.org/docs/Modbus_over_serial_line_V1_02.pdf</w:t>
        </w:r>
      </w:hyperlink>
      <w:r w:rsidRPr="00C37C0A">
        <w:rPr>
          <w:rFonts w:ascii="Calibri" w:hAnsi="Calibri" w:cs="Calibri"/>
          <w:sz w:val="20"/>
          <w:szCs w:val="18"/>
        </w:rPr>
        <w:br/>
      </w:r>
      <w:r w:rsidRPr="00C37C0A">
        <w:rPr>
          <w:rFonts w:ascii="Calibri" w:hAnsi="Calibri" w:cs="Calibri"/>
          <w:sz w:val="20"/>
          <w:szCs w:val="18"/>
        </w:rPr>
        <w:br/>
      </w:r>
      <w:r w:rsidRPr="00C37C0A">
        <w:rPr>
          <w:rFonts w:ascii="Calibri" w:hAnsi="Calibri" w:cs="Calibri"/>
          <w:b/>
          <w:bCs/>
          <w:sz w:val="20"/>
          <w:szCs w:val="18"/>
        </w:rPr>
        <w:t>RS-485 Cable Length</w:t>
      </w:r>
    </w:p>
    <w:p w14:paraId="7E8A1F13" w14:textId="76E2A703" w:rsidR="00C37C0A" w:rsidRPr="00C37C0A" w:rsidRDefault="00C37C0A" w:rsidP="00C37C0A">
      <w:pPr>
        <w:rPr>
          <w:rFonts w:asciiTheme="minorHAnsi" w:hAnsiTheme="minorHAnsi" w:cstheme="minorHAnsi"/>
          <w:sz w:val="20"/>
          <w:szCs w:val="18"/>
        </w:rPr>
      </w:pPr>
      <w:r w:rsidRPr="00C37C0A">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C37C0A">
        <w:rPr>
          <w:rFonts w:asciiTheme="minorHAnsi" w:hAnsiTheme="minorHAnsi" w:cstheme="minorHAnsi"/>
          <w:sz w:val="20"/>
          <w:szCs w:val="18"/>
        </w:rPr>
        <w:t xml:space="preserve">For more information, see section 3.4 in this document: </w:t>
      </w:r>
      <w:hyperlink r:id="rId31" w:history="1">
        <w:r w:rsidRPr="00552342">
          <w:rPr>
            <w:rStyle w:val="Hyperlink"/>
            <w:rFonts w:asciiTheme="minorHAnsi" w:hAnsiTheme="minorHAnsi" w:cstheme="minorHAnsi"/>
            <w:sz w:val="20"/>
            <w:szCs w:val="18"/>
          </w:rPr>
          <w:t>http://www.modbus.org/docs/Modbus_over_serial_line_V1_02.pdf</w:t>
        </w:r>
      </w:hyperlink>
    </w:p>
    <w:p w14:paraId="08141056" w14:textId="77777777" w:rsidR="002A59A8" w:rsidRDefault="002A59A8" w:rsidP="002A59A8">
      <w:pPr>
        <w:rPr>
          <w:rFonts w:ascii="Calibri" w:hAnsi="Calibri" w:cs="Calibri"/>
          <w:b/>
          <w:sz w:val="20"/>
          <w:szCs w:val="18"/>
        </w:rPr>
      </w:pPr>
      <w:r>
        <w:rPr>
          <w:rFonts w:ascii="Calibri" w:hAnsi="Calibri" w:cs="Calibri"/>
          <w:b/>
          <w:sz w:val="20"/>
          <w:szCs w:val="18"/>
        </w:rPr>
        <w:t>Troubleshooting Tips</w:t>
      </w:r>
    </w:p>
    <w:p w14:paraId="04C371E3"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58F4BF3F"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4059AD0D"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4B50AB68"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70CC8CE5"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72461E68" w14:textId="77777777" w:rsidR="002A59A8" w:rsidRDefault="002A59A8" w:rsidP="002A59A8">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19200</w:t>
      </w:r>
    </w:p>
    <w:p w14:paraId="0709674F"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Stop bits: 1</w:t>
      </w:r>
    </w:p>
    <w:p w14:paraId="0ECCE7FE"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Parity: Even</w:t>
      </w:r>
    </w:p>
    <w:p w14:paraId="65ECA7C7" w14:textId="2701D7C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Byte order: ABCD</w:t>
      </w:r>
      <w:r w:rsidR="00F047D9">
        <w:rPr>
          <w:rFonts w:ascii="Calibri" w:hAnsi="Calibri" w:cs="Calibri"/>
          <w:sz w:val="20"/>
          <w:szCs w:val="18"/>
        </w:rPr>
        <w:t xml:space="preserve"> (Big-Endian</w:t>
      </w:r>
      <w:r w:rsidR="00C37C0A">
        <w:rPr>
          <w:rFonts w:ascii="Calibri" w:hAnsi="Calibri" w:cs="Calibri"/>
          <w:sz w:val="20"/>
          <w:szCs w:val="18"/>
        </w:rPr>
        <w:t>/Most Significant Byte First</w:t>
      </w:r>
      <w:r w:rsidR="00F047D9">
        <w:rPr>
          <w:rFonts w:ascii="Calibri" w:hAnsi="Calibri" w:cs="Calibri"/>
          <w:sz w:val="20"/>
          <w:szCs w:val="18"/>
        </w:rPr>
        <w:t>)</w:t>
      </w:r>
    </w:p>
    <w:p w14:paraId="42ED7973" w14:textId="77777777" w:rsidR="002A59A8" w:rsidRPr="00F227D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28"/>
    </w:p>
    <w:p w14:paraId="2DDC4407" w14:textId="31D7B08E" w:rsidR="00802757" w:rsidRPr="008B4C68" w:rsidRDefault="00932799" w:rsidP="00932799">
      <w:pPr>
        <w:pStyle w:val="Heading3"/>
        <w:rPr>
          <w:sz w:val="14"/>
          <w:szCs w:val="14"/>
        </w:rPr>
      </w:pPr>
      <w:bookmarkStart w:id="29" w:name="_Toc81907213"/>
      <w:bookmarkEnd w:id="26"/>
      <w:bookmarkEnd w:id="27"/>
      <w:r>
        <w:lastRenderedPageBreak/>
        <w:t>Return and Warranty Policy</w:t>
      </w:r>
      <w:bookmarkEnd w:id="29"/>
    </w:p>
    <w:p w14:paraId="126CFC2E" w14:textId="77777777" w:rsidR="00DD6A39" w:rsidRPr="008F2BE4" w:rsidRDefault="00DD6A39" w:rsidP="00DD6A3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424374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Apogee Instruments will accept returns within 30 days of purchase </w:t>
      </w:r>
      <w:proofErr w:type="gramStart"/>
      <w:r w:rsidRPr="001A2E1E">
        <w:rPr>
          <w:rFonts w:ascii="Calibri" w:hAnsi="Calibri" w:cs="Calibri"/>
          <w:sz w:val="19"/>
          <w:szCs w:val="19"/>
        </w:rPr>
        <w:t>as long as</w:t>
      </w:r>
      <w:proofErr w:type="gramEnd"/>
      <w:r w:rsidRPr="001A2E1E">
        <w:rPr>
          <w:rFonts w:ascii="Calibri" w:hAnsi="Calibri" w:cs="Calibri"/>
          <w:sz w:val="19"/>
          <w:szCs w:val="19"/>
        </w:rPr>
        <w:t xml:space="preserve"> the product is in new condition (to be determined by Apogee). Returns are subject to a 10 % restocking fee. </w:t>
      </w:r>
    </w:p>
    <w:p w14:paraId="30D02853" w14:textId="77777777" w:rsidR="008A519E" w:rsidRPr="008F2BE4" w:rsidRDefault="008A519E" w:rsidP="008A519E">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3CA7C6E7"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B8662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3D6DBB7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5BE678D"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64976E7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1. Improper installation or abuse.</w:t>
      </w:r>
    </w:p>
    <w:p w14:paraId="2075370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BCBD33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571D09F"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4. Unauthorized modification.</w:t>
      </w:r>
    </w:p>
    <w:p w14:paraId="5A5D4B16"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5. Improper or unauthorized repair.</w:t>
      </w:r>
    </w:p>
    <w:p w14:paraId="4816775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ED111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w:t>
      </w:r>
      <w:proofErr w:type="gramStart"/>
      <w:r w:rsidRPr="001A2E1E">
        <w:rPr>
          <w:rFonts w:ascii="Calibri" w:hAnsi="Calibri" w:cs="Calibri"/>
          <w:sz w:val="19"/>
          <w:szCs w:val="19"/>
        </w:rPr>
        <w:t>period.</w:t>
      </w:r>
      <w:proofErr w:type="gramEnd"/>
      <w:r w:rsidRPr="001A2E1E">
        <w:rPr>
          <w:rFonts w:ascii="Calibri" w:hAnsi="Calibri" w:cs="Calibri"/>
          <w:sz w:val="19"/>
          <w:szCs w:val="19"/>
        </w:rPr>
        <w:t xml:space="preserve"> </w:t>
      </w:r>
    </w:p>
    <w:p w14:paraId="41B6241B"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0393FDD9"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F7E1FBC"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49448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03DB50F" w14:textId="77777777" w:rsidR="00325EFB" w:rsidRDefault="00325EFB" w:rsidP="008A519E">
      <w:pPr>
        <w:rPr>
          <w:rFonts w:ascii="Calibri" w:hAnsi="Calibri" w:cs="Calibri"/>
          <w:b/>
          <w:sz w:val="19"/>
          <w:szCs w:val="19"/>
        </w:rPr>
      </w:pPr>
    </w:p>
    <w:p w14:paraId="479E5732" w14:textId="73E41670" w:rsidR="008A519E" w:rsidRPr="000C3387" w:rsidRDefault="008A519E" w:rsidP="008A519E">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08405E3" w14:textId="77777777" w:rsidR="008A519E" w:rsidRPr="001A2E1E" w:rsidRDefault="008A519E" w:rsidP="008A519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3E29E73"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7E5521C" w14:textId="77777777" w:rsidR="008A519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38BB5B8" w14:textId="77777777" w:rsidR="008A519E" w:rsidRPr="000C3387" w:rsidRDefault="008A519E" w:rsidP="008A519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1C71A80" w14:textId="77777777" w:rsidR="008A519E" w:rsidRPr="001A2E1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E50855B" w14:textId="77777777" w:rsidR="008A519E" w:rsidRPr="008F2BE4" w:rsidRDefault="008A519E" w:rsidP="008A519E">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218BA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9AEA41C" w14:textId="77777777" w:rsidR="008A519E" w:rsidRPr="008F2BE4" w:rsidRDefault="008A519E" w:rsidP="008A519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4BDAA51B"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DFCDBF8"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88F86CC" w14:textId="2A57C95B" w:rsidR="008A519E" w:rsidRPr="001A2E1E" w:rsidRDefault="008A519E" w:rsidP="008A519E">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325EFB">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65664AA" w14:textId="1AA38E8C" w:rsidR="00BD677A" w:rsidRPr="00BD677A" w:rsidRDefault="008A519E" w:rsidP="008A519E">
      <w:pPr>
        <w:rPr>
          <w:rFonts w:asciiTheme="minorHAnsi" w:hAnsiTheme="minorHAnsi" w:cstheme="minorHAnsi"/>
          <w:i/>
          <w:sz w:val="16"/>
          <w:szCs w:val="18"/>
        </w:rPr>
      </w:pPr>
      <w:r>
        <w:rPr>
          <w:noProof/>
        </w:rPr>
        <mc:AlternateContent>
          <mc:Choice Requires="wps">
            <w:drawing>
              <wp:anchor distT="45720" distB="45720" distL="114300" distR="114300" simplePos="0" relativeHeight="251667456" behindDoc="1" locked="0" layoutInCell="1" allowOverlap="1" wp14:anchorId="43C1015B" wp14:editId="1043F891">
                <wp:simplePos x="0" y="0"/>
                <wp:positionH relativeFrom="column">
                  <wp:posOffset>-140970</wp:posOffset>
                </wp:positionH>
                <wp:positionV relativeFrom="paragraph">
                  <wp:posOffset>231140</wp:posOffset>
                </wp:positionV>
                <wp:extent cx="6217920" cy="800735"/>
                <wp:effectExtent l="190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DD194" w14:textId="77777777" w:rsidR="000F19A2" w:rsidRPr="00104660" w:rsidRDefault="000F19A2"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0F19A2" w:rsidRPr="00104660" w:rsidRDefault="000F19A2"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4B22F05D" w:rsidR="000F19A2" w:rsidRPr="00104660" w:rsidRDefault="000F19A2"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21</w:t>
                            </w:r>
                            <w:r w:rsidRPr="00104660">
                              <w:rPr>
                                <w:rFonts w:ascii="Calibri" w:hAnsi="Calibri" w:cs="Calibri"/>
                                <w:i/>
                                <w:sz w:val="16"/>
                                <w:szCs w:val="18"/>
                              </w:rPr>
                              <w:t xml:space="preserve"> Apogee Instruments, Inc.</w:t>
                            </w:r>
                          </w:p>
                          <w:p w14:paraId="72B96695" w14:textId="77777777" w:rsidR="000F19A2" w:rsidRDefault="000F19A2" w:rsidP="008A51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1015B" id="Text Box 11" o:spid="_x0000_s1034" type="#_x0000_t202" style="position:absolute;margin-left:-11.1pt;margin-top:18.2pt;width:489.6pt;height:63.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KCCAIAAPgDAAAOAAAAZHJzL2Uyb0RvYy54bWysU9uO0zAQfUfiHyy/0ySlu+1GTVdLV0VI&#10;y0Xa5QMcx0ksEo8Zu03K1zN22lLgDeEHy3Px8Zwz4/X92HfsoNBpMAXPZilnykiotGkK/vVl92bF&#10;mfPCVKIDowp+VI7fb16/Wg82V3NooasUMgIxLh9swVvvbZ4kTraqF24GVhkK1oC98GRik1QoBkLv&#10;u2SeprfJAFhZBKmcI+/jFOSbiF/XSvrPde2UZ13BqTYfd4x7GfZksxZ5g8K2Wp7KEP9QRS+0oUcv&#10;UI/CC7ZH/RdUryWCg9rPJPQJ1LWWKnIgNln6B5vnVlgVuZA4zl5kcv8PVn46fEGmK+pdxpkRPfXo&#10;RY2evYORkYv0GazLKe3ZUqIfyU+5kauzTyC/OWZg2wrTqAdEGFolKqov3kyurk44LoCUw0eo6B2x&#10;9xCBxhr7IB7JwQid+nS89CbUIsl5O8+Wd3MKSYqt0nT59iYUl4j8fNui8+8V9CwcCo7U+4guDk/O&#10;T6nnlPCYg05XO9110cCm3HbIDoLmZBfXCf23tM6EZAPh2oQYPJFmYDZx9GM5RkVXZ/VKqI7EG2Ea&#10;P/oudGgBf3A20OgV3H3fC1ScdR8MaXeXLRZhVqOxuFkG1ngdKa8jwkiCKrjnbDpu/TTfe4u6aeml&#10;qVsGHkjvWkcpQmOmqk7l03hFMU9fIczvtR2zfn3YzU8AAAD//wMAUEsDBBQABgAIAAAAIQBqQ7/J&#10;3gAAAAoBAAAPAAAAZHJzL2Rvd25yZXYueG1sTI/RToNAEEXfTfyHzTTxxbSLawGLLI2aaHxt7QcM&#10;sAVSdpaw20L/3vHJPk7m5N5z8+1se3Exo+8caXhaRSAMVa7uqNFw+PlcvoDwAanG3pHRcDUetsX9&#10;XY5Z7Sbamcs+NIJDyGeooQ1hyKT0VWss+pUbDPHv6EaLgc+xkfWIE4fbXqooSqTFjrihxcF8tKY6&#10;7c9Ww/F7eow3U/kVDulunbxjl5buqvXDYn57BRHMHP5h+NNndSjYqXRnqr3oNSyVUoxqeE7WIBjY&#10;xCmPK5lMVAyyyOXthOIXAAD//wMAUEsBAi0AFAAGAAgAAAAhALaDOJL+AAAA4QEAABMAAAAAAAAA&#10;AAAAAAAAAAAAAFtDb250ZW50X1R5cGVzXS54bWxQSwECLQAUAAYACAAAACEAOP0h/9YAAACUAQAA&#10;CwAAAAAAAAAAAAAAAAAvAQAAX3JlbHMvLnJlbHNQSwECLQAUAAYACAAAACEAMKKCgggCAAD4AwAA&#10;DgAAAAAAAAAAAAAAAAAuAgAAZHJzL2Uyb0RvYy54bWxQSwECLQAUAAYACAAAACEAakO/yd4AAAAK&#10;AQAADwAAAAAAAAAAAAAAAABiBAAAZHJzL2Rvd25yZXYueG1sUEsFBgAAAAAEAAQA8wAAAG0FAAAA&#10;AA==&#10;" stroked="f">
                <v:textbox>
                  <w:txbxContent>
                    <w:p w14:paraId="5E5DD194" w14:textId="77777777" w:rsidR="000F19A2" w:rsidRPr="00104660" w:rsidRDefault="000F19A2"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0F19A2" w:rsidRPr="00104660" w:rsidRDefault="000F19A2"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4B22F05D" w:rsidR="000F19A2" w:rsidRPr="00104660" w:rsidRDefault="000F19A2"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21</w:t>
                      </w:r>
                      <w:r w:rsidRPr="00104660">
                        <w:rPr>
                          <w:rFonts w:ascii="Calibri" w:hAnsi="Calibri" w:cs="Calibri"/>
                          <w:i/>
                          <w:sz w:val="16"/>
                          <w:szCs w:val="18"/>
                        </w:rPr>
                        <w:t xml:space="preserve"> Apogee Instruments, Inc.</w:t>
                      </w:r>
                    </w:p>
                    <w:p w14:paraId="72B96695" w14:textId="77777777" w:rsidR="000F19A2" w:rsidRDefault="000F19A2" w:rsidP="008A519E"/>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BD677A" w:rsidRPr="00BD677A"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1BE8" w14:textId="77777777" w:rsidR="000F19A2" w:rsidRDefault="000F19A2" w:rsidP="00020335">
      <w:pPr>
        <w:spacing w:after="0" w:line="240" w:lineRule="auto"/>
      </w:pPr>
      <w:r>
        <w:separator/>
      </w:r>
    </w:p>
  </w:endnote>
  <w:endnote w:type="continuationSeparator" w:id="0">
    <w:p w14:paraId="7B568F78" w14:textId="77777777" w:rsidR="000F19A2" w:rsidRDefault="000F19A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00"/>
    <w:family w:val="auto"/>
    <w:notTrueType/>
    <w:pitch w:val="default"/>
    <w:sig w:usb0="00000003" w:usb1="00000000" w:usb2="00000000" w:usb3="00000000" w:csb0="00000001"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Lato Medium">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4767" w14:textId="77777777" w:rsidR="000F19A2" w:rsidRPr="008A672F" w:rsidRDefault="000F19A2"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DC92" w14:textId="77777777" w:rsidR="000F19A2" w:rsidRPr="00E01FE0" w:rsidRDefault="000F19A2"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0F19A2" w:rsidRPr="00E01FE0" w:rsidRDefault="000F19A2"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698C366F" w:rsidR="000F19A2" w:rsidRPr="00E01FE0" w:rsidRDefault="000F19A2" w:rsidP="00EC3747">
    <w:pPr>
      <w:jc w:val="center"/>
      <w:rPr>
        <w:rFonts w:ascii="Calibri" w:hAnsi="Calibri" w:cs="Calibri"/>
        <w:i/>
        <w:szCs w:val="18"/>
      </w:rPr>
    </w:pPr>
    <w:r>
      <w:rPr>
        <w:rFonts w:ascii="Calibri" w:hAnsi="Calibri" w:cs="Calibri"/>
        <w:i/>
        <w:szCs w:val="18"/>
      </w:rPr>
      <w:t>Copyright © 2021</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BE66" w14:textId="77777777" w:rsidR="000F19A2" w:rsidRDefault="000F19A2" w:rsidP="00020335">
      <w:pPr>
        <w:spacing w:after="0" w:line="240" w:lineRule="auto"/>
      </w:pPr>
      <w:r>
        <w:separator/>
      </w:r>
    </w:p>
  </w:footnote>
  <w:footnote w:type="continuationSeparator" w:id="0">
    <w:p w14:paraId="7279635C" w14:textId="77777777" w:rsidR="000F19A2" w:rsidRDefault="000F19A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F45BDC1" w14:textId="77777777" w:rsidR="000F19A2" w:rsidRDefault="000F19A2">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14:paraId="418D843B" w14:textId="77777777" w:rsidR="000F19A2" w:rsidRDefault="000F1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0A2A"/>
    <w:rsid w:val="00017389"/>
    <w:rsid w:val="00020335"/>
    <w:rsid w:val="00021F5B"/>
    <w:rsid w:val="000235FB"/>
    <w:rsid w:val="00030533"/>
    <w:rsid w:val="00031857"/>
    <w:rsid w:val="00034C8A"/>
    <w:rsid w:val="00035FE6"/>
    <w:rsid w:val="00062580"/>
    <w:rsid w:val="000719F3"/>
    <w:rsid w:val="00072EEE"/>
    <w:rsid w:val="0007590B"/>
    <w:rsid w:val="0009739E"/>
    <w:rsid w:val="000A2649"/>
    <w:rsid w:val="000A73ED"/>
    <w:rsid w:val="000B2D4B"/>
    <w:rsid w:val="000B53C4"/>
    <w:rsid w:val="000C1EA6"/>
    <w:rsid w:val="000E1750"/>
    <w:rsid w:val="000E4E4B"/>
    <w:rsid w:val="000E5528"/>
    <w:rsid w:val="000F125C"/>
    <w:rsid w:val="000F19A2"/>
    <w:rsid w:val="000F2F7D"/>
    <w:rsid w:val="000F424C"/>
    <w:rsid w:val="000F6844"/>
    <w:rsid w:val="00100B60"/>
    <w:rsid w:val="00100FCD"/>
    <w:rsid w:val="00105107"/>
    <w:rsid w:val="00112372"/>
    <w:rsid w:val="001151C1"/>
    <w:rsid w:val="00136B6F"/>
    <w:rsid w:val="00145FD5"/>
    <w:rsid w:val="00166316"/>
    <w:rsid w:val="00177464"/>
    <w:rsid w:val="0019053E"/>
    <w:rsid w:val="0019617A"/>
    <w:rsid w:val="001A45D7"/>
    <w:rsid w:val="001A5119"/>
    <w:rsid w:val="001E1035"/>
    <w:rsid w:val="001F16A9"/>
    <w:rsid w:val="00220EA5"/>
    <w:rsid w:val="0022118B"/>
    <w:rsid w:val="00221C06"/>
    <w:rsid w:val="00224C6F"/>
    <w:rsid w:val="002256C3"/>
    <w:rsid w:val="00244390"/>
    <w:rsid w:val="00244A5C"/>
    <w:rsid w:val="00244D60"/>
    <w:rsid w:val="0024731A"/>
    <w:rsid w:val="00250A00"/>
    <w:rsid w:val="00250C73"/>
    <w:rsid w:val="00253BD2"/>
    <w:rsid w:val="0025499F"/>
    <w:rsid w:val="0025529B"/>
    <w:rsid w:val="0028712A"/>
    <w:rsid w:val="00294FFB"/>
    <w:rsid w:val="0029724C"/>
    <w:rsid w:val="002A1F95"/>
    <w:rsid w:val="002A43E7"/>
    <w:rsid w:val="002A59A8"/>
    <w:rsid w:val="002C3262"/>
    <w:rsid w:val="002C52E2"/>
    <w:rsid w:val="002D2B5E"/>
    <w:rsid w:val="002D5E32"/>
    <w:rsid w:val="002F2CAF"/>
    <w:rsid w:val="00302A6E"/>
    <w:rsid w:val="00303C66"/>
    <w:rsid w:val="003063E9"/>
    <w:rsid w:val="00307C32"/>
    <w:rsid w:val="003110C6"/>
    <w:rsid w:val="003119BA"/>
    <w:rsid w:val="00314F23"/>
    <w:rsid w:val="00323B1E"/>
    <w:rsid w:val="00324D70"/>
    <w:rsid w:val="00325EFB"/>
    <w:rsid w:val="00331C2D"/>
    <w:rsid w:val="00334C1E"/>
    <w:rsid w:val="00345E14"/>
    <w:rsid w:val="00360936"/>
    <w:rsid w:val="00374EA0"/>
    <w:rsid w:val="00384C02"/>
    <w:rsid w:val="00395F0D"/>
    <w:rsid w:val="003B689D"/>
    <w:rsid w:val="003B7572"/>
    <w:rsid w:val="003B7CDB"/>
    <w:rsid w:val="003B7D2D"/>
    <w:rsid w:val="003C17DA"/>
    <w:rsid w:val="003D0E2D"/>
    <w:rsid w:val="003D5BE2"/>
    <w:rsid w:val="003E3961"/>
    <w:rsid w:val="003F3EF8"/>
    <w:rsid w:val="004150C2"/>
    <w:rsid w:val="004152AC"/>
    <w:rsid w:val="004200AB"/>
    <w:rsid w:val="004249E4"/>
    <w:rsid w:val="00432DD3"/>
    <w:rsid w:val="0044324F"/>
    <w:rsid w:val="00446A60"/>
    <w:rsid w:val="00453AD8"/>
    <w:rsid w:val="00454E87"/>
    <w:rsid w:val="00456FF0"/>
    <w:rsid w:val="00460F54"/>
    <w:rsid w:val="00464DDB"/>
    <w:rsid w:val="00472016"/>
    <w:rsid w:val="00474F9C"/>
    <w:rsid w:val="004762E7"/>
    <w:rsid w:val="004764A9"/>
    <w:rsid w:val="0048124C"/>
    <w:rsid w:val="0048190C"/>
    <w:rsid w:val="00484026"/>
    <w:rsid w:val="00486EAE"/>
    <w:rsid w:val="00497610"/>
    <w:rsid w:val="004B55B1"/>
    <w:rsid w:val="004B7161"/>
    <w:rsid w:val="004C0EB0"/>
    <w:rsid w:val="004D0CE5"/>
    <w:rsid w:val="004D2AEB"/>
    <w:rsid w:val="004D3BAD"/>
    <w:rsid w:val="004D6173"/>
    <w:rsid w:val="004E6351"/>
    <w:rsid w:val="004E706A"/>
    <w:rsid w:val="004F39C2"/>
    <w:rsid w:val="004F53FC"/>
    <w:rsid w:val="00514F03"/>
    <w:rsid w:val="00527067"/>
    <w:rsid w:val="00536C72"/>
    <w:rsid w:val="005420D5"/>
    <w:rsid w:val="0054391B"/>
    <w:rsid w:val="0055625A"/>
    <w:rsid w:val="0055628A"/>
    <w:rsid w:val="00583FE5"/>
    <w:rsid w:val="005A1821"/>
    <w:rsid w:val="005A3C43"/>
    <w:rsid w:val="005B1CC4"/>
    <w:rsid w:val="005C4A40"/>
    <w:rsid w:val="005D036A"/>
    <w:rsid w:val="005D6630"/>
    <w:rsid w:val="005F490A"/>
    <w:rsid w:val="005F6EA4"/>
    <w:rsid w:val="00601561"/>
    <w:rsid w:val="00616B66"/>
    <w:rsid w:val="006234DB"/>
    <w:rsid w:val="00626339"/>
    <w:rsid w:val="0063220B"/>
    <w:rsid w:val="00633911"/>
    <w:rsid w:val="006347E0"/>
    <w:rsid w:val="00636D61"/>
    <w:rsid w:val="00670E79"/>
    <w:rsid w:val="00677883"/>
    <w:rsid w:val="006908EC"/>
    <w:rsid w:val="006A377A"/>
    <w:rsid w:val="006B59C3"/>
    <w:rsid w:val="006C3E76"/>
    <w:rsid w:val="006C4029"/>
    <w:rsid w:val="006D0A10"/>
    <w:rsid w:val="006D74AE"/>
    <w:rsid w:val="006E0AAB"/>
    <w:rsid w:val="006E0FCB"/>
    <w:rsid w:val="006E237E"/>
    <w:rsid w:val="006E254A"/>
    <w:rsid w:val="006E4A92"/>
    <w:rsid w:val="006F09A0"/>
    <w:rsid w:val="006F1F1C"/>
    <w:rsid w:val="006F47A9"/>
    <w:rsid w:val="00707FF1"/>
    <w:rsid w:val="007125E9"/>
    <w:rsid w:val="00716010"/>
    <w:rsid w:val="00720331"/>
    <w:rsid w:val="00725396"/>
    <w:rsid w:val="0073657A"/>
    <w:rsid w:val="00737580"/>
    <w:rsid w:val="00737652"/>
    <w:rsid w:val="00751874"/>
    <w:rsid w:val="00753734"/>
    <w:rsid w:val="00761A39"/>
    <w:rsid w:val="0076589B"/>
    <w:rsid w:val="00781B5A"/>
    <w:rsid w:val="00786252"/>
    <w:rsid w:val="00797DDA"/>
    <w:rsid w:val="007B4E00"/>
    <w:rsid w:val="007C42CA"/>
    <w:rsid w:val="007D05A1"/>
    <w:rsid w:val="007D1D55"/>
    <w:rsid w:val="007D4FB0"/>
    <w:rsid w:val="007E31A3"/>
    <w:rsid w:val="007F67C1"/>
    <w:rsid w:val="007F7CB7"/>
    <w:rsid w:val="0080018A"/>
    <w:rsid w:val="00802757"/>
    <w:rsid w:val="00803200"/>
    <w:rsid w:val="008054FE"/>
    <w:rsid w:val="008068C4"/>
    <w:rsid w:val="008177B3"/>
    <w:rsid w:val="00830900"/>
    <w:rsid w:val="008342F5"/>
    <w:rsid w:val="008457B2"/>
    <w:rsid w:val="008600FF"/>
    <w:rsid w:val="00860DF9"/>
    <w:rsid w:val="00862BE0"/>
    <w:rsid w:val="00867C0E"/>
    <w:rsid w:val="00874BB5"/>
    <w:rsid w:val="008879A5"/>
    <w:rsid w:val="00890414"/>
    <w:rsid w:val="00894B27"/>
    <w:rsid w:val="008A234F"/>
    <w:rsid w:val="008A519E"/>
    <w:rsid w:val="008A672F"/>
    <w:rsid w:val="008B4C68"/>
    <w:rsid w:val="008B6A7C"/>
    <w:rsid w:val="008B7DCA"/>
    <w:rsid w:val="008C2628"/>
    <w:rsid w:val="008C2B09"/>
    <w:rsid w:val="008C59A7"/>
    <w:rsid w:val="008C62EE"/>
    <w:rsid w:val="008C79C7"/>
    <w:rsid w:val="008D33FA"/>
    <w:rsid w:val="008D53DF"/>
    <w:rsid w:val="008D6321"/>
    <w:rsid w:val="008E7A52"/>
    <w:rsid w:val="008E7D93"/>
    <w:rsid w:val="008F4B03"/>
    <w:rsid w:val="0090351A"/>
    <w:rsid w:val="00904FD1"/>
    <w:rsid w:val="0090574D"/>
    <w:rsid w:val="009252E7"/>
    <w:rsid w:val="00925A27"/>
    <w:rsid w:val="00932799"/>
    <w:rsid w:val="00932F11"/>
    <w:rsid w:val="00936089"/>
    <w:rsid w:val="009363C7"/>
    <w:rsid w:val="00940BD9"/>
    <w:rsid w:val="00944565"/>
    <w:rsid w:val="0094550F"/>
    <w:rsid w:val="00947260"/>
    <w:rsid w:val="0095431B"/>
    <w:rsid w:val="00956256"/>
    <w:rsid w:val="009636C6"/>
    <w:rsid w:val="0096745B"/>
    <w:rsid w:val="009842B2"/>
    <w:rsid w:val="009845BA"/>
    <w:rsid w:val="00985ACF"/>
    <w:rsid w:val="009950A7"/>
    <w:rsid w:val="009976C3"/>
    <w:rsid w:val="009A1C52"/>
    <w:rsid w:val="009B4D4A"/>
    <w:rsid w:val="009C06F8"/>
    <w:rsid w:val="009D16CE"/>
    <w:rsid w:val="009D6D8B"/>
    <w:rsid w:val="009E4808"/>
    <w:rsid w:val="009F020F"/>
    <w:rsid w:val="009F4920"/>
    <w:rsid w:val="009F51AE"/>
    <w:rsid w:val="009F6EE4"/>
    <w:rsid w:val="00A0263A"/>
    <w:rsid w:val="00A16578"/>
    <w:rsid w:val="00A17A45"/>
    <w:rsid w:val="00A2002C"/>
    <w:rsid w:val="00A33801"/>
    <w:rsid w:val="00A4086F"/>
    <w:rsid w:val="00A51E19"/>
    <w:rsid w:val="00A70530"/>
    <w:rsid w:val="00A727D3"/>
    <w:rsid w:val="00A764E1"/>
    <w:rsid w:val="00A779C2"/>
    <w:rsid w:val="00A80E84"/>
    <w:rsid w:val="00A90090"/>
    <w:rsid w:val="00A94165"/>
    <w:rsid w:val="00A96779"/>
    <w:rsid w:val="00A97458"/>
    <w:rsid w:val="00AA09FB"/>
    <w:rsid w:val="00AB06C7"/>
    <w:rsid w:val="00AB0C25"/>
    <w:rsid w:val="00AB0C92"/>
    <w:rsid w:val="00AB127E"/>
    <w:rsid w:val="00AC2FAF"/>
    <w:rsid w:val="00AE52F4"/>
    <w:rsid w:val="00AE58DE"/>
    <w:rsid w:val="00AF37DB"/>
    <w:rsid w:val="00B117ED"/>
    <w:rsid w:val="00B16A2D"/>
    <w:rsid w:val="00B23BF1"/>
    <w:rsid w:val="00B3025B"/>
    <w:rsid w:val="00B315C1"/>
    <w:rsid w:val="00B34C50"/>
    <w:rsid w:val="00B37B97"/>
    <w:rsid w:val="00B44742"/>
    <w:rsid w:val="00B5508F"/>
    <w:rsid w:val="00B57BAD"/>
    <w:rsid w:val="00B64690"/>
    <w:rsid w:val="00B73C06"/>
    <w:rsid w:val="00B83A00"/>
    <w:rsid w:val="00B83C02"/>
    <w:rsid w:val="00B95350"/>
    <w:rsid w:val="00BA3EA9"/>
    <w:rsid w:val="00BB664C"/>
    <w:rsid w:val="00BB749C"/>
    <w:rsid w:val="00BC041D"/>
    <w:rsid w:val="00BD677A"/>
    <w:rsid w:val="00BD7426"/>
    <w:rsid w:val="00BD77CD"/>
    <w:rsid w:val="00BD78A7"/>
    <w:rsid w:val="00BE092F"/>
    <w:rsid w:val="00BF0E07"/>
    <w:rsid w:val="00BF23C6"/>
    <w:rsid w:val="00BF70AD"/>
    <w:rsid w:val="00C0267E"/>
    <w:rsid w:val="00C02C18"/>
    <w:rsid w:val="00C02E60"/>
    <w:rsid w:val="00C04104"/>
    <w:rsid w:val="00C0675F"/>
    <w:rsid w:val="00C147A9"/>
    <w:rsid w:val="00C26281"/>
    <w:rsid w:val="00C37C0A"/>
    <w:rsid w:val="00C41A72"/>
    <w:rsid w:val="00C45513"/>
    <w:rsid w:val="00C56811"/>
    <w:rsid w:val="00C614E5"/>
    <w:rsid w:val="00C70658"/>
    <w:rsid w:val="00C858C5"/>
    <w:rsid w:val="00C968CB"/>
    <w:rsid w:val="00CA4297"/>
    <w:rsid w:val="00CC22F6"/>
    <w:rsid w:val="00CC6FAE"/>
    <w:rsid w:val="00CD05AA"/>
    <w:rsid w:val="00CD17A8"/>
    <w:rsid w:val="00CE0B80"/>
    <w:rsid w:val="00CF0A6A"/>
    <w:rsid w:val="00CF27C9"/>
    <w:rsid w:val="00CF3DB6"/>
    <w:rsid w:val="00D11D5D"/>
    <w:rsid w:val="00D129A5"/>
    <w:rsid w:val="00D20736"/>
    <w:rsid w:val="00D400B7"/>
    <w:rsid w:val="00D4481E"/>
    <w:rsid w:val="00D50013"/>
    <w:rsid w:val="00D54D98"/>
    <w:rsid w:val="00D560E2"/>
    <w:rsid w:val="00D64DA6"/>
    <w:rsid w:val="00D669A1"/>
    <w:rsid w:val="00D7058D"/>
    <w:rsid w:val="00D80D8C"/>
    <w:rsid w:val="00D826D5"/>
    <w:rsid w:val="00D8313D"/>
    <w:rsid w:val="00D83585"/>
    <w:rsid w:val="00D86380"/>
    <w:rsid w:val="00D9183C"/>
    <w:rsid w:val="00DA1F75"/>
    <w:rsid w:val="00DA3E5E"/>
    <w:rsid w:val="00DA593A"/>
    <w:rsid w:val="00DB7C4D"/>
    <w:rsid w:val="00DC3DE1"/>
    <w:rsid w:val="00DD5566"/>
    <w:rsid w:val="00DD64B7"/>
    <w:rsid w:val="00DD6A39"/>
    <w:rsid w:val="00DE0E98"/>
    <w:rsid w:val="00DE3503"/>
    <w:rsid w:val="00DE3E61"/>
    <w:rsid w:val="00DE469B"/>
    <w:rsid w:val="00DE70EC"/>
    <w:rsid w:val="00E01FE0"/>
    <w:rsid w:val="00E15601"/>
    <w:rsid w:val="00E21642"/>
    <w:rsid w:val="00E228F7"/>
    <w:rsid w:val="00E2338F"/>
    <w:rsid w:val="00E30B5A"/>
    <w:rsid w:val="00E37F6A"/>
    <w:rsid w:val="00E451C7"/>
    <w:rsid w:val="00E57E20"/>
    <w:rsid w:val="00E62204"/>
    <w:rsid w:val="00E626B3"/>
    <w:rsid w:val="00E62F46"/>
    <w:rsid w:val="00E635A1"/>
    <w:rsid w:val="00E6654F"/>
    <w:rsid w:val="00E665A4"/>
    <w:rsid w:val="00E72EE9"/>
    <w:rsid w:val="00E87888"/>
    <w:rsid w:val="00E908A6"/>
    <w:rsid w:val="00E94A04"/>
    <w:rsid w:val="00EB058E"/>
    <w:rsid w:val="00EB23DB"/>
    <w:rsid w:val="00EB3825"/>
    <w:rsid w:val="00EB7223"/>
    <w:rsid w:val="00EC3747"/>
    <w:rsid w:val="00EC7393"/>
    <w:rsid w:val="00ED07B3"/>
    <w:rsid w:val="00ED6684"/>
    <w:rsid w:val="00EF3709"/>
    <w:rsid w:val="00F04678"/>
    <w:rsid w:val="00F047D9"/>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4D4C"/>
    <w:rsid w:val="00F85B58"/>
    <w:rsid w:val="00F87649"/>
    <w:rsid w:val="00F915AB"/>
    <w:rsid w:val="00F9161D"/>
    <w:rsid w:val="00F93590"/>
    <w:rsid w:val="00F95187"/>
    <w:rsid w:val="00F953E4"/>
    <w:rsid w:val="00F956F1"/>
    <w:rsid w:val="00F96008"/>
    <w:rsid w:val="00F97278"/>
    <w:rsid w:val="00FA72DC"/>
    <w:rsid w:val="00FB76F5"/>
    <w:rsid w:val="00FC00E1"/>
    <w:rsid w:val="00FD4DDF"/>
    <w:rsid w:val="00FE4F77"/>
    <w:rsid w:val="00FE7466"/>
    <w:rsid w:val="00FF0604"/>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BasicParagraph">
    <w:name w:val="[Basic Paragraph]"/>
    <w:basedOn w:val="Normal"/>
    <w:uiPriority w:val="99"/>
    <w:rsid w:val="00474F9C"/>
    <w:pPr>
      <w:autoSpaceDE w:val="0"/>
      <w:autoSpaceDN w:val="0"/>
      <w:adjustRightInd w:val="0"/>
      <w:spacing w:before="0" w:after="0" w:line="288" w:lineRule="auto"/>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8B6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5071">
      <w:bodyDiv w:val="1"/>
      <w:marLeft w:val="0"/>
      <w:marRight w:val="0"/>
      <w:marTop w:val="0"/>
      <w:marBottom w:val="0"/>
      <w:divBdr>
        <w:top w:val="none" w:sz="0" w:space="0" w:color="auto"/>
        <w:left w:val="none" w:sz="0" w:space="0" w:color="auto"/>
        <w:bottom w:val="none" w:sz="0" w:space="0" w:color="auto"/>
        <w:right w:val="none" w:sz="0" w:space="0" w:color="auto"/>
      </w:divBdr>
    </w:div>
    <w:div w:id="351687325">
      <w:bodyDiv w:val="1"/>
      <w:marLeft w:val="0"/>
      <w:marRight w:val="0"/>
      <w:marTop w:val="0"/>
      <w:marBottom w:val="0"/>
      <w:divBdr>
        <w:top w:val="none" w:sz="0" w:space="0" w:color="auto"/>
        <w:left w:val="none" w:sz="0" w:space="0" w:color="auto"/>
        <w:bottom w:val="none" w:sz="0" w:space="0" w:color="auto"/>
        <w:right w:val="none" w:sz="0" w:space="0" w:color="auto"/>
      </w:divBdr>
    </w:div>
    <w:div w:id="378668584">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727340779">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 w:id="1002316018">
      <w:bodyDiv w:val="1"/>
      <w:marLeft w:val="0"/>
      <w:marRight w:val="0"/>
      <w:marTop w:val="0"/>
      <w:marBottom w:val="0"/>
      <w:divBdr>
        <w:top w:val="none" w:sz="0" w:space="0" w:color="auto"/>
        <w:left w:val="none" w:sz="0" w:space="0" w:color="auto"/>
        <w:bottom w:val="none" w:sz="0" w:space="0" w:color="auto"/>
        <w:right w:val="none" w:sz="0" w:space="0" w:color="auto"/>
      </w:divBdr>
    </w:div>
    <w:div w:id="1557815391">
      <w:bodyDiv w:val="1"/>
      <w:marLeft w:val="0"/>
      <w:marRight w:val="0"/>
      <w:marTop w:val="0"/>
      <w:marBottom w:val="0"/>
      <w:divBdr>
        <w:top w:val="none" w:sz="0" w:space="0" w:color="auto"/>
        <w:left w:val="none" w:sz="0" w:space="0" w:color="auto"/>
        <w:bottom w:val="none" w:sz="0" w:space="0" w:color="auto"/>
        <w:right w:val="none" w:sz="0" w:space="0" w:color="auto"/>
      </w:divBdr>
    </w:div>
    <w:div w:id="1941984154">
      <w:bodyDiv w:val="1"/>
      <w:marLeft w:val="0"/>
      <w:marRight w:val="0"/>
      <w:marTop w:val="0"/>
      <w:marBottom w:val="0"/>
      <w:divBdr>
        <w:top w:val="none" w:sz="0" w:space="0" w:color="auto"/>
        <w:left w:val="none" w:sz="0" w:space="0" w:color="auto"/>
        <w:bottom w:val="none" w:sz="0" w:space="0" w:color="auto"/>
        <w:right w:val="none" w:sz="0" w:space="0" w:color="auto"/>
      </w:divBdr>
    </w:div>
    <w:div w:id="20597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calibration@apogeeinstruments.com" TargetMode="External"/><Relationship Id="rId21" Type="http://schemas.openxmlformats.org/officeDocument/2006/relationships/hyperlink" Target="http://www.modbus.org/docs/Modbus_over_serial_line_V1_02.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clearskyccalculator.com"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downloa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dbus.org/docs/Modbus_Application_Protocol_V1_1b3.pdf" TargetMode="External"/><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odbus.org/specs.php" TargetMode="External"/><Relationship Id="rId28" Type="http://schemas.openxmlformats.org/officeDocument/2006/relationships/image" Target="media/image15.gi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modbus.org/docs/Modbus_over_serial_line_V1_0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odbus.org/docs/Modbus_Application_Protocol_V1_1b3.pdf" TargetMode="External"/><Relationship Id="rId27" Type="http://schemas.openxmlformats.org/officeDocument/2006/relationships/image" Target="media/image14.gif"/><Relationship Id="rId30" Type="http://schemas.openxmlformats.org/officeDocument/2006/relationships/hyperlink" Target="http://www.modbus.org/docs/Modbus_over_serial_line_V1_02.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1770-4260-4C40-A2B1-6E4927F9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4461</Words>
  <Characters>25431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2021-05-20T17:18:00Z</cp:lastPrinted>
  <dcterms:created xsi:type="dcterms:W3CDTF">2021-09-07T17:33:00Z</dcterms:created>
  <dcterms:modified xsi:type="dcterms:W3CDTF">2021-09-07T17:39:00Z</dcterms:modified>
</cp:coreProperties>
</file>